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94E3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194E3B">
        <w:rPr>
          <w:rFonts w:asciiTheme="minorHAnsi" w:hAnsiTheme="minorHAnsi" w:cstheme="minorHAnsi"/>
          <w:b/>
        </w:rPr>
        <w:t>RECOMENDACIONES DERIVADAS DEL PROCESO DE EVALUACI</w:t>
      </w:r>
      <w:r w:rsidR="008A55A6" w:rsidRPr="00194E3B">
        <w:rPr>
          <w:rFonts w:asciiTheme="minorHAnsi" w:hAnsiTheme="minorHAnsi" w:cstheme="minorHAnsi"/>
          <w:b/>
        </w:rPr>
        <w:t>ÓN</w:t>
      </w:r>
      <w:r w:rsidRPr="00194E3B">
        <w:rPr>
          <w:rFonts w:asciiTheme="minorHAnsi" w:hAnsiTheme="minorHAnsi" w:cstheme="minorHAnsi"/>
          <w:b/>
        </w:rPr>
        <w:t xml:space="preserve"> DE LA INFORMACIÓN PÚBLICA DE OFICIO QUE DEBEN DAR A CONOCER LOS SUJETOS OBLIGADOS EN SUS PORTALES DE OBLIGACIONES DE TRANSPARENCIA*</w:t>
      </w:r>
    </w:p>
    <w:p w:rsidR="00EB0A17" w:rsidRPr="00194E3B" w:rsidRDefault="00EB0A1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94E3B">
        <w:rPr>
          <w:rFonts w:asciiTheme="minorHAnsi" w:hAnsiTheme="minorHAnsi" w:cstheme="minorHAnsi"/>
          <w:b/>
          <w:szCs w:val="20"/>
        </w:rPr>
        <w:t xml:space="preserve">INSTITUTO DE LA </w:t>
      </w:r>
      <w:r w:rsidR="0088691A" w:rsidRPr="00194E3B">
        <w:rPr>
          <w:rFonts w:asciiTheme="minorHAnsi" w:hAnsiTheme="minorHAnsi" w:cstheme="minorHAnsi"/>
          <w:b/>
          <w:szCs w:val="20"/>
        </w:rPr>
        <w:t>MUJER</w:t>
      </w:r>
    </w:p>
    <w:p w:rsidR="00F877A4" w:rsidRPr="00194E3B" w:rsidRDefault="00882D96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94E3B">
        <w:rPr>
          <w:rFonts w:asciiTheme="minorHAnsi" w:hAnsiTheme="minorHAnsi" w:cstheme="minorHAnsi"/>
          <w:b/>
          <w:szCs w:val="20"/>
        </w:rPr>
        <w:t>3R</w:t>
      </w:r>
      <w:r w:rsidR="00F877A4" w:rsidRPr="00194E3B">
        <w:rPr>
          <w:rFonts w:asciiTheme="minorHAnsi" w:hAnsiTheme="minorHAnsi" w:cstheme="minorHAnsi"/>
          <w:b/>
          <w:szCs w:val="20"/>
        </w:rPr>
        <w:t>A. EVALUACIÓN 2015</w:t>
      </w:r>
    </w:p>
    <w:p w:rsidR="00C67BD4" w:rsidRPr="00194E3B" w:rsidRDefault="00C67BD4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194E3B" w:rsidRDefault="00F15373" w:rsidP="00670C56">
      <w:pPr>
        <w:jc w:val="both"/>
        <w:rPr>
          <w:b/>
        </w:rPr>
      </w:pPr>
      <w:r w:rsidRPr="00194E3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194E3B">
        <w:rPr>
          <w:rFonts w:cs="Calibri"/>
          <w:b/>
          <w:szCs w:val="20"/>
        </w:rPr>
        <w:t>vos de sus programas operativos.</w:t>
      </w:r>
    </w:p>
    <w:p w:rsidR="00151F92" w:rsidRPr="00194E3B" w:rsidRDefault="00151F92" w:rsidP="00151F92">
      <w:pPr>
        <w:pStyle w:val="Sinespaciado"/>
      </w:pPr>
      <w:r w:rsidRPr="00194E3B">
        <w:t>No se emiten recomendaciones respecto a esta fracción.</w:t>
      </w:r>
    </w:p>
    <w:p w:rsidR="00FD1F3B" w:rsidRPr="00194E3B" w:rsidRDefault="00FD1F3B" w:rsidP="00FD1F3B">
      <w:pPr>
        <w:pStyle w:val="Sinespaciado"/>
        <w:ind w:left="1070"/>
      </w:pPr>
    </w:p>
    <w:p w:rsidR="00E73B87" w:rsidRPr="00194E3B" w:rsidRDefault="00E73B87" w:rsidP="00982003">
      <w:pPr>
        <w:pStyle w:val="Sinespaciado"/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II.- Su estructura orgánica;</w:t>
      </w:r>
    </w:p>
    <w:p w:rsidR="0088691A" w:rsidRPr="00194E3B" w:rsidRDefault="0088691A" w:rsidP="0088691A">
      <w:pPr>
        <w:pStyle w:val="Sinespaciado"/>
      </w:pPr>
      <w:r w:rsidRPr="00194E3B">
        <w:t>No se emiten recomendaciones respecto a esta fracción.</w:t>
      </w:r>
    </w:p>
    <w:p w:rsidR="006930DC" w:rsidRPr="00194E3B" w:rsidRDefault="006930DC" w:rsidP="00E63CAB">
      <w:pPr>
        <w:jc w:val="both"/>
        <w:rPr>
          <w:rFonts w:cs="Calibri"/>
          <w:b/>
          <w:szCs w:val="20"/>
        </w:rPr>
      </w:pPr>
    </w:p>
    <w:p w:rsidR="00D02B96" w:rsidRPr="00194E3B" w:rsidRDefault="00517DC3" w:rsidP="00517DC3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194E3B" w:rsidRDefault="0088691A" w:rsidP="0088691A">
      <w:pPr>
        <w:pStyle w:val="Sinespaciado"/>
      </w:pPr>
      <w:r w:rsidRPr="00194E3B">
        <w:t>No se emiten recomendaciones respecto a esta fracción.</w:t>
      </w:r>
    </w:p>
    <w:p w:rsidR="006930DC" w:rsidRPr="00194E3B" w:rsidRDefault="006930DC" w:rsidP="00E63CAB">
      <w:pPr>
        <w:jc w:val="both"/>
        <w:rPr>
          <w:rFonts w:cs="Calibri"/>
          <w:b/>
          <w:szCs w:val="20"/>
        </w:rPr>
      </w:pPr>
    </w:p>
    <w:p w:rsidR="00517DC3" w:rsidRPr="00194E3B" w:rsidRDefault="00517DC3" w:rsidP="00517DC3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194E3B" w:rsidRDefault="005C3C13" w:rsidP="005C3C13">
      <w:pPr>
        <w:pStyle w:val="Sinespaciado"/>
      </w:pPr>
      <w:r w:rsidRPr="00194E3B">
        <w:t>No se emiten recomendaciones respecto a esta fracción.</w:t>
      </w:r>
    </w:p>
    <w:p w:rsidR="00517DC3" w:rsidRPr="00194E3B" w:rsidRDefault="00517DC3" w:rsidP="00E63CAB">
      <w:pPr>
        <w:jc w:val="both"/>
        <w:rPr>
          <w:rFonts w:cs="Calibri"/>
          <w:b/>
          <w:szCs w:val="20"/>
        </w:rPr>
      </w:pPr>
    </w:p>
    <w:p w:rsidR="007F073B" w:rsidRPr="00194E3B" w:rsidRDefault="007F073B" w:rsidP="00E63CAB">
      <w:pPr>
        <w:jc w:val="both"/>
        <w:rPr>
          <w:rFonts w:cs="Calibri"/>
          <w:b/>
          <w:szCs w:val="20"/>
        </w:rPr>
      </w:pPr>
    </w:p>
    <w:p w:rsidR="00615A44" w:rsidRPr="00194E3B" w:rsidRDefault="00615A44" w:rsidP="00E63CAB">
      <w:pPr>
        <w:jc w:val="both"/>
        <w:rPr>
          <w:rFonts w:cs="Calibri"/>
          <w:b/>
          <w:szCs w:val="20"/>
        </w:rPr>
      </w:pPr>
    </w:p>
    <w:p w:rsidR="007F073B" w:rsidRPr="00194E3B" w:rsidRDefault="007F073B" w:rsidP="00E63CAB">
      <w:pPr>
        <w:jc w:val="both"/>
        <w:rPr>
          <w:rFonts w:cs="Calibri"/>
          <w:b/>
          <w:szCs w:val="20"/>
        </w:rPr>
      </w:pPr>
    </w:p>
    <w:p w:rsidR="006930DC" w:rsidRPr="00194E3B" w:rsidRDefault="006934A3" w:rsidP="006930DC">
      <w:pPr>
        <w:jc w:val="both"/>
        <w:rPr>
          <w:rFonts w:cs="Calibri"/>
          <w:sz w:val="18"/>
          <w:szCs w:val="20"/>
        </w:rPr>
      </w:pPr>
      <w:r w:rsidRPr="00194E3B">
        <w:rPr>
          <w:rFonts w:cs="Calibri"/>
          <w:b/>
          <w:sz w:val="18"/>
          <w:szCs w:val="20"/>
        </w:rPr>
        <w:t>N</w:t>
      </w:r>
      <w:r w:rsidR="006930DC" w:rsidRPr="00194E3B">
        <w:rPr>
          <w:rFonts w:cs="Calibri"/>
          <w:b/>
          <w:sz w:val="18"/>
          <w:szCs w:val="20"/>
        </w:rPr>
        <w:t>OTA</w:t>
      </w:r>
      <w:r w:rsidR="00A90366" w:rsidRPr="00194E3B">
        <w:rPr>
          <w:rFonts w:cs="Calibri"/>
          <w:sz w:val="18"/>
          <w:szCs w:val="20"/>
        </w:rPr>
        <w:t>: E</w:t>
      </w:r>
      <w:r w:rsidR="006930DC" w:rsidRPr="00194E3B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b).- Objeto de las solicitudes;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194E3B" w:rsidRDefault="00C024AC" w:rsidP="00982003">
      <w:pPr>
        <w:pStyle w:val="Sinespaciado"/>
        <w:rPr>
          <w:b/>
        </w:rPr>
      </w:pPr>
      <w:r w:rsidRPr="00194E3B">
        <w:rPr>
          <w:b/>
        </w:rPr>
        <w:t>Nota</w:t>
      </w:r>
      <w:r w:rsidR="00CC1E7D" w:rsidRPr="00194E3B">
        <w:rPr>
          <w:b/>
        </w:rPr>
        <w:t>:</w:t>
      </w:r>
      <w:r w:rsidR="00CC1E7D" w:rsidRPr="00194E3B">
        <w:t xml:space="preserve"> ver</w:t>
      </w:r>
      <w:r w:rsidR="001C3C62" w:rsidRPr="00194E3B">
        <w:t xml:space="preserve"> </w:t>
      </w:r>
      <w:r w:rsidRPr="00194E3B">
        <w:t>recomendación</w:t>
      </w:r>
      <w:r w:rsidR="001C3C62" w:rsidRPr="00194E3B">
        <w:t xml:space="preserve"> general</w:t>
      </w:r>
      <w:r w:rsidR="00761600" w:rsidRPr="00194E3B">
        <w:t xml:space="preserve"> </w:t>
      </w:r>
      <w:r w:rsidR="005C3C13" w:rsidRPr="00194E3B">
        <w:t xml:space="preserve"> </w:t>
      </w:r>
      <w:r w:rsidR="003A748B" w:rsidRPr="00194E3B">
        <w:t>1</w:t>
      </w:r>
      <w:r w:rsidR="00151F92" w:rsidRPr="00194E3B">
        <w:t xml:space="preserve"> y 2</w:t>
      </w:r>
      <w:r w:rsidRPr="00194E3B">
        <w:t>.</w:t>
      </w:r>
      <w:r w:rsidR="00882D96" w:rsidRPr="00194E3B">
        <w:t xml:space="preserve"> </w:t>
      </w:r>
      <w:r w:rsidR="00882D96" w:rsidRPr="00194E3B">
        <w:rPr>
          <w:b/>
        </w:rPr>
        <w:t>NO ATENDIDA</w:t>
      </w:r>
    </w:p>
    <w:p w:rsidR="00C675EA" w:rsidRPr="00194E3B" w:rsidRDefault="001C3C62" w:rsidP="00E63CAB">
      <w:pPr>
        <w:ind w:left="708"/>
        <w:jc w:val="both"/>
        <w:rPr>
          <w:rFonts w:cs="Calibri"/>
          <w:szCs w:val="20"/>
        </w:rPr>
      </w:pPr>
      <w:r w:rsidRPr="00194E3B">
        <w:rPr>
          <w:rFonts w:cs="Calibri"/>
          <w:szCs w:val="20"/>
        </w:rPr>
        <w:t xml:space="preserve"> 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194E3B" w:rsidRDefault="00572019" w:rsidP="00572019">
      <w:pPr>
        <w:pStyle w:val="Sinespaciado"/>
      </w:pPr>
      <w:r w:rsidRPr="00194E3B">
        <w:t>No se emiten recomendaciones respecto a esta fracción.</w:t>
      </w:r>
    </w:p>
    <w:p w:rsidR="00572019" w:rsidRPr="00194E3B" w:rsidRDefault="00572019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194E3B" w:rsidRDefault="009F4401" w:rsidP="0088691A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194E3B">
        <w:t xml:space="preserve">Se recomienda publicar información </w:t>
      </w:r>
      <w:r w:rsidR="0088691A" w:rsidRPr="00194E3B">
        <w:t xml:space="preserve">desglosando deducción a las remuneraciones que reciban con respecto al ejercicio de sus funciones. </w:t>
      </w:r>
      <w:r w:rsidR="00882D96" w:rsidRPr="00194E3B">
        <w:rPr>
          <w:b/>
        </w:rPr>
        <w:t>NO ATENDIDA</w:t>
      </w:r>
    </w:p>
    <w:p w:rsidR="009F4401" w:rsidRPr="00194E3B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194E3B">
        <w:rPr>
          <w:rFonts w:cs="Calibri"/>
          <w:szCs w:val="20"/>
        </w:rPr>
        <w:t xml:space="preserve">   </w:t>
      </w:r>
    </w:p>
    <w:p w:rsidR="004F1604" w:rsidRPr="00194E3B" w:rsidRDefault="004F1604" w:rsidP="004F1604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VIII.- Respecto del presupuesto de egresos:</w:t>
      </w:r>
    </w:p>
    <w:p w:rsidR="004F1604" w:rsidRPr="00194E3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194E3B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194E3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194E3B">
        <w:rPr>
          <w:rFonts w:cs="Calibri"/>
          <w:b/>
          <w:szCs w:val="20"/>
        </w:rPr>
        <w:t>.</w:t>
      </w:r>
    </w:p>
    <w:p w:rsidR="00151F92" w:rsidRPr="00194E3B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194E3B" w:rsidRDefault="009F4401" w:rsidP="00151F92">
      <w:pPr>
        <w:pStyle w:val="Prrafodelista"/>
        <w:numPr>
          <w:ilvl w:val="0"/>
          <w:numId w:val="39"/>
        </w:numPr>
        <w:jc w:val="both"/>
      </w:pPr>
      <w:r w:rsidRPr="00194E3B">
        <w:t>Se  recomienda  publicar  información    referente  al  Presupuesto  de  Egresos  aprobado  para  el año en curso, por programas</w:t>
      </w:r>
      <w:r w:rsidR="00E45378" w:rsidRPr="00194E3B">
        <w:t xml:space="preserve">, </w:t>
      </w:r>
      <w:r w:rsidR="00E45378" w:rsidRPr="00194E3B">
        <w:rPr>
          <w:rFonts w:cs="Calibri"/>
          <w:szCs w:val="20"/>
        </w:rPr>
        <w:t xml:space="preserve"> grupos y partidas de gastos</w:t>
      </w:r>
      <w:r w:rsidR="00404D32" w:rsidRPr="00194E3B">
        <w:rPr>
          <w:rFonts w:cs="Calibri"/>
          <w:szCs w:val="20"/>
        </w:rPr>
        <w:t>.</w:t>
      </w:r>
      <w:r w:rsidR="00882D96" w:rsidRPr="00194E3B">
        <w:rPr>
          <w:rFonts w:cs="Calibri"/>
          <w:szCs w:val="20"/>
        </w:rPr>
        <w:t xml:space="preserve"> </w:t>
      </w:r>
      <w:r w:rsidR="00882D96" w:rsidRPr="00194E3B">
        <w:rPr>
          <w:rFonts w:cs="Calibri"/>
          <w:b/>
          <w:szCs w:val="20"/>
        </w:rPr>
        <w:t>NO ATENDIDA</w:t>
      </w:r>
    </w:p>
    <w:p w:rsidR="00151F92" w:rsidRPr="00194E3B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194E3B">
        <w:rPr>
          <w:rFonts w:cs="Calibri"/>
          <w:szCs w:val="20"/>
        </w:rPr>
        <w:lastRenderedPageBreak/>
        <w:t xml:space="preserve">Se  recomienda  publicar  </w:t>
      </w:r>
      <w:r w:rsidR="00101378" w:rsidRPr="00194E3B">
        <w:rPr>
          <w:rFonts w:cs="Calibri"/>
          <w:szCs w:val="20"/>
        </w:rPr>
        <w:t>el</w:t>
      </w:r>
      <w:r w:rsidRPr="00194E3B">
        <w:rPr>
          <w:rFonts w:cs="Calibri"/>
          <w:szCs w:val="20"/>
        </w:rPr>
        <w:t xml:space="preserve">  Informe  </w:t>
      </w:r>
      <w:r w:rsidR="00E45378" w:rsidRPr="00194E3B">
        <w:rPr>
          <w:rFonts w:cs="Calibri"/>
          <w:szCs w:val="20"/>
        </w:rPr>
        <w:t xml:space="preserve">completo </w:t>
      </w:r>
      <w:r w:rsidRPr="00194E3B">
        <w:rPr>
          <w:rFonts w:cs="Calibri"/>
          <w:szCs w:val="20"/>
        </w:rPr>
        <w:t>de  Ejecución  de  Presupuesto correspondiente al primer trimestre de 201</w:t>
      </w:r>
      <w:r w:rsidR="00696D36" w:rsidRPr="00194E3B">
        <w:rPr>
          <w:rFonts w:cs="Calibri"/>
          <w:szCs w:val="20"/>
        </w:rPr>
        <w:t>5</w:t>
      </w:r>
      <w:r w:rsidRPr="00194E3B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882D96" w:rsidRPr="00194E3B">
        <w:rPr>
          <w:rFonts w:cs="Calibri"/>
          <w:szCs w:val="20"/>
        </w:rPr>
        <w:t xml:space="preserve"> </w:t>
      </w:r>
      <w:r w:rsidR="00781070" w:rsidRPr="00194E3B">
        <w:rPr>
          <w:rFonts w:cs="Calibri"/>
          <w:szCs w:val="20"/>
        </w:rPr>
        <w:t xml:space="preserve"> </w:t>
      </w:r>
      <w:r w:rsidR="00781070" w:rsidRPr="00194E3B">
        <w:rPr>
          <w:rFonts w:cs="Calibri"/>
          <w:b/>
          <w:szCs w:val="20"/>
        </w:rPr>
        <w:t xml:space="preserve">NO </w:t>
      </w:r>
      <w:r w:rsidR="00882D96" w:rsidRPr="00194E3B">
        <w:rPr>
          <w:rFonts w:cs="Calibri"/>
          <w:b/>
          <w:szCs w:val="20"/>
        </w:rPr>
        <w:t>ATENDIDA</w:t>
      </w:r>
    </w:p>
    <w:p w:rsidR="00A204BE" w:rsidRPr="00194E3B" w:rsidRDefault="00A204BE" w:rsidP="002627DF">
      <w:pPr>
        <w:jc w:val="both"/>
        <w:rPr>
          <w:rFonts w:cs="Calibri"/>
          <w:b/>
          <w:szCs w:val="20"/>
        </w:rPr>
      </w:pPr>
    </w:p>
    <w:p w:rsidR="00F15373" w:rsidRPr="00194E3B" w:rsidRDefault="00F15373" w:rsidP="002627DF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194E3B" w:rsidRDefault="00403388" w:rsidP="00403388">
      <w:pPr>
        <w:pStyle w:val="Sinespaciado"/>
      </w:pPr>
      <w:r w:rsidRPr="00194E3B">
        <w:t>No se emiten recomendaciones respecto a esta fracción.</w:t>
      </w:r>
    </w:p>
    <w:p w:rsidR="00346EB1" w:rsidRPr="00194E3B" w:rsidRDefault="00346EB1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194E3B" w:rsidRDefault="00BB25F3" w:rsidP="00BB25F3">
      <w:pPr>
        <w:pStyle w:val="Sinespaciado"/>
      </w:pPr>
      <w:r w:rsidRPr="00194E3B">
        <w:t>No se emiten recomendaciones respecto a esta fracción.</w:t>
      </w:r>
    </w:p>
    <w:p w:rsidR="00346EB1" w:rsidRPr="00194E3B" w:rsidRDefault="00346EB1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XI.- Los convenios celebrados con instituciones públicas o privadas;</w:t>
      </w:r>
    </w:p>
    <w:p w:rsidR="00BB25F3" w:rsidRPr="00194E3B" w:rsidRDefault="00BB25F3" w:rsidP="00BB25F3">
      <w:pPr>
        <w:pStyle w:val="Sinespaciado"/>
      </w:pPr>
      <w:r w:rsidRPr="00194E3B">
        <w:t>No se emiten recomendaciones respecto a esta fracción.</w:t>
      </w:r>
    </w:p>
    <w:p w:rsidR="009D40C7" w:rsidRPr="00194E3B" w:rsidRDefault="009D40C7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XII.- El padrón de proveedores;</w:t>
      </w:r>
    </w:p>
    <w:p w:rsidR="00BB25F3" w:rsidRPr="00194E3B" w:rsidRDefault="00BB25F3" w:rsidP="00BB25F3">
      <w:pPr>
        <w:pStyle w:val="Sinespaciado"/>
      </w:pPr>
      <w:r w:rsidRPr="00194E3B">
        <w:t>No se emiten recomendaciones respecto a esta fracción.</w:t>
      </w:r>
    </w:p>
    <w:p w:rsidR="00CC579D" w:rsidRPr="00194E3B" w:rsidRDefault="00CC579D" w:rsidP="00CC579D">
      <w:pPr>
        <w:pStyle w:val="Sinespaciado"/>
        <w:ind w:left="1070"/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XIII.- El padrón inmobiliario y el vehicular;</w:t>
      </w:r>
    </w:p>
    <w:p w:rsidR="00931714" w:rsidRPr="00194E3B" w:rsidRDefault="00BB25F3" w:rsidP="00931714">
      <w:pPr>
        <w:pStyle w:val="Sinespaciado"/>
      </w:pPr>
      <w:r w:rsidRPr="00194E3B">
        <w:t xml:space="preserve">Con respecto al padrón inmobiliario se recomienda incluir </w:t>
      </w:r>
      <w:r w:rsidR="00931714" w:rsidRPr="00194E3B">
        <w:t>información adicional referente:</w:t>
      </w:r>
    </w:p>
    <w:p w:rsidR="00931714" w:rsidRPr="00194E3B" w:rsidRDefault="00931714" w:rsidP="00931714">
      <w:pPr>
        <w:pStyle w:val="Sinespaciado"/>
      </w:pPr>
    </w:p>
    <w:p w:rsidR="00175D0E" w:rsidRPr="00194E3B" w:rsidRDefault="00175D0E" w:rsidP="00C67BD4">
      <w:pPr>
        <w:pStyle w:val="Prrafodelista"/>
        <w:numPr>
          <w:ilvl w:val="0"/>
          <w:numId w:val="46"/>
        </w:numPr>
        <w:jc w:val="both"/>
      </w:pPr>
      <w:r w:rsidRPr="00194E3B">
        <w:t xml:space="preserve">Descripción del inmueble, </w:t>
      </w:r>
      <w:r w:rsidR="00DC0139" w:rsidRPr="00194E3B">
        <w:rPr>
          <w:b/>
        </w:rPr>
        <w:t xml:space="preserve"> ATENDIDA</w:t>
      </w:r>
    </w:p>
    <w:p w:rsidR="00175D0E" w:rsidRPr="00194E3B" w:rsidRDefault="00175D0E" w:rsidP="00C67BD4">
      <w:pPr>
        <w:pStyle w:val="Prrafodelista"/>
        <w:numPr>
          <w:ilvl w:val="0"/>
          <w:numId w:val="46"/>
        </w:numPr>
        <w:jc w:val="both"/>
      </w:pPr>
      <w:r w:rsidRPr="00194E3B">
        <w:t xml:space="preserve">La modalidad de la posesión (propiedad, usufructo, arrendamiento, comodato, depósito o cualquier otra modalidad), </w:t>
      </w:r>
      <w:r w:rsidR="00DC0139" w:rsidRPr="00194E3B">
        <w:rPr>
          <w:b/>
        </w:rPr>
        <w:t>ATENDIDA</w:t>
      </w:r>
    </w:p>
    <w:p w:rsidR="00175D0E" w:rsidRPr="00194E3B" w:rsidRDefault="00175D0E" w:rsidP="00C67BD4">
      <w:pPr>
        <w:pStyle w:val="Prrafodelista"/>
        <w:numPr>
          <w:ilvl w:val="0"/>
          <w:numId w:val="46"/>
        </w:numPr>
        <w:jc w:val="both"/>
      </w:pPr>
      <w:r w:rsidRPr="00194E3B">
        <w:t>Describir el uso y destino de cada uno de los bienes inmuebles,</w:t>
      </w:r>
      <w:r w:rsidR="00DC0139" w:rsidRPr="00194E3B">
        <w:t xml:space="preserve"> </w:t>
      </w:r>
      <w:r w:rsidR="00DC0139" w:rsidRPr="00194E3B">
        <w:rPr>
          <w:b/>
        </w:rPr>
        <w:t>ATENDIDA</w:t>
      </w:r>
    </w:p>
    <w:p w:rsidR="00175D0E" w:rsidRPr="00194E3B" w:rsidRDefault="00175D0E" w:rsidP="00C67BD4">
      <w:pPr>
        <w:pStyle w:val="Prrafodelista"/>
        <w:numPr>
          <w:ilvl w:val="0"/>
          <w:numId w:val="46"/>
        </w:numPr>
        <w:jc w:val="both"/>
      </w:pPr>
      <w:r w:rsidRPr="00194E3B">
        <w:t xml:space="preserve">Domicilio (Calle, número, colonia, ciudad, código postal), </w:t>
      </w:r>
      <w:r w:rsidR="00DC0139" w:rsidRPr="00194E3B">
        <w:rPr>
          <w:b/>
        </w:rPr>
        <w:t>ATENDIDA</w:t>
      </w:r>
    </w:p>
    <w:p w:rsidR="00F03B77" w:rsidRPr="00194E3B" w:rsidRDefault="00175D0E" w:rsidP="00C67BD4">
      <w:pPr>
        <w:pStyle w:val="Prrafodelista"/>
        <w:numPr>
          <w:ilvl w:val="0"/>
          <w:numId w:val="46"/>
        </w:numPr>
        <w:jc w:val="both"/>
      </w:pPr>
      <w:r w:rsidRPr="00194E3B">
        <w:t>Código o clave catastral,</w:t>
      </w:r>
      <w:r w:rsidR="00DC0139" w:rsidRPr="00194E3B">
        <w:t xml:space="preserve"> </w:t>
      </w:r>
      <w:r w:rsidR="00DC0139" w:rsidRPr="00194E3B">
        <w:rPr>
          <w:b/>
        </w:rPr>
        <w:t>ATENDIDA</w:t>
      </w:r>
    </w:p>
    <w:p w:rsidR="00F03B77" w:rsidRPr="00194E3B" w:rsidRDefault="00DC0139" w:rsidP="00C67BD4">
      <w:pPr>
        <w:pStyle w:val="Prrafodelista"/>
        <w:numPr>
          <w:ilvl w:val="0"/>
          <w:numId w:val="46"/>
        </w:numPr>
        <w:jc w:val="both"/>
      </w:pPr>
      <w:r w:rsidRPr="00194E3B">
        <w:t>Valor catastral del inmueble.</w:t>
      </w:r>
      <w:r w:rsidR="00536577" w:rsidRPr="00194E3B">
        <w:t xml:space="preserve"> </w:t>
      </w:r>
      <w:r w:rsidRPr="00194E3B">
        <w:rPr>
          <w:b/>
        </w:rPr>
        <w:t>ATENDIDA</w:t>
      </w:r>
    </w:p>
    <w:p w:rsidR="00931714" w:rsidRPr="00194E3B" w:rsidRDefault="00931714" w:rsidP="00F03B77">
      <w:pPr>
        <w:pStyle w:val="Prrafodelista"/>
        <w:ind w:left="1068"/>
        <w:jc w:val="both"/>
      </w:pPr>
    </w:p>
    <w:p w:rsidR="00C67BD4" w:rsidRPr="00194E3B" w:rsidRDefault="00C67BD4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194E3B" w:rsidRDefault="008A300B" w:rsidP="008A300B">
      <w:pPr>
        <w:pStyle w:val="Sinespaciado"/>
      </w:pPr>
      <w:r w:rsidRPr="00194E3B">
        <w:t>No se emiten recomendaciones respecto a esta fracción.</w:t>
      </w:r>
    </w:p>
    <w:p w:rsidR="00E34E70" w:rsidRPr="00194E3B" w:rsidRDefault="00E34E70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XV.- Los montos asignados y criterios de acceso a los programas sociales;</w:t>
      </w:r>
    </w:p>
    <w:p w:rsidR="00C67BD4" w:rsidRPr="00194E3B" w:rsidRDefault="00F03B77" w:rsidP="00C67BD4">
      <w:pPr>
        <w:pStyle w:val="Sinespaciado"/>
      </w:pPr>
      <w:r w:rsidRPr="00194E3B">
        <w:t xml:space="preserve">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familia, así como la protección física, mental y social de personas en estado de vulnerabilidad, hasta lograr su incorporación a una vida plena y productiva, identificando por cada uno de ellos la siguiente información:   </w:t>
      </w:r>
    </w:p>
    <w:p w:rsidR="00F03B77" w:rsidRPr="00194E3B" w:rsidRDefault="00F03B77" w:rsidP="00C67BD4">
      <w:pPr>
        <w:pStyle w:val="Sinespaciado"/>
      </w:pPr>
      <w:r w:rsidRPr="00194E3B">
        <w:t xml:space="preserve">                                              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 xml:space="preserve">Nombre o denominación  del Programa, </w:t>
      </w:r>
      <w:r w:rsidR="00DC0139" w:rsidRPr="00194E3B">
        <w:rPr>
          <w:b/>
        </w:rPr>
        <w:t>ATENDIDA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>Los montos asignados descritos  en el Presupuestos de Egresos,</w:t>
      </w:r>
      <w:r w:rsidR="00DC0139" w:rsidRPr="00194E3B">
        <w:t xml:space="preserve"> </w:t>
      </w:r>
      <w:r w:rsidR="00DC0139" w:rsidRPr="00194E3B">
        <w:rPr>
          <w:b/>
        </w:rPr>
        <w:t>ATENDIDA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>Perfil de persona y/o población a quien va dirigido,</w:t>
      </w:r>
      <w:r w:rsidR="00DC0139" w:rsidRPr="00194E3B">
        <w:t xml:space="preserve"> </w:t>
      </w:r>
      <w:r w:rsidR="00DC0139" w:rsidRPr="00194E3B">
        <w:rPr>
          <w:b/>
        </w:rPr>
        <w:t>ATENDIDA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>Trámites para acceder a ellos, (proceso a seguir para solicitar el apoyo)</w:t>
      </w:r>
      <w:r w:rsidR="00DC0139" w:rsidRPr="00194E3B">
        <w:t xml:space="preserve"> </w:t>
      </w:r>
      <w:r w:rsidR="00DC0139" w:rsidRPr="00194E3B">
        <w:rPr>
          <w:b/>
        </w:rPr>
        <w:t>ATENDIDA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 xml:space="preserve">Criterios o requisitos que debe cubrir la persona o posible beneficiario para acceder a los mismos, </w:t>
      </w:r>
      <w:r w:rsidR="00DC0139" w:rsidRPr="00194E3B">
        <w:rPr>
          <w:b/>
        </w:rPr>
        <w:t>ATENDIDA</w:t>
      </w:r>
    </w:p>
    <w:p w:rsidR="00F03B77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 xml:space="preserve">Formatos que deberá llenar,  y </w:t>
      </w:r>
      <w:r w:rsidR="00DC0139" w:rsidRPr="00194E3B">
        <w:rPr>
          <w:b/>
        </w:rPr>
        <w:t>ATENDIDA</w:t>
      </w:r>
    </w:p>
    <w:p w:rsidR="00097B6F" w:rsidRPr="00194E3B" w:rsidRDefault="00F03B77" w:rsidP="00C67BD4">
      <w:pPr>
        <w:pStyle w:val="Prrafodelista"/>
        <w:numPr>
          <w:ilvl w:val="0"/>
          <w:numId w:val="47"/>
        </w:numPr>
      </w:pPr>
      <w:r w:rsidRPr="00194E3B">
        <w:t>Al menos una alternativa de contacto para obtener información (dirección, teléfono, correo electrónico).</w:t>
      </w:r>
      <w:r w:rsidR="00DC0139" w:rsidRPr="00194E3B">
        <w:rPr>
          <w:b/>
        </w:rPr>
        <w:t xml:space="preserve"> ATENDIDA</w:t>
      </w:r>
    </w:p>
    <w:p w:rsidR="005326F5" w:rsidRPr="00194E3B" w:rsidRDefault="00097B6F" w:rsidP="00292E42">
      <w:pPr>
        <w:jc w:val="both"/>
      </w:pPr>
      <w:r w:rsidRPr="00194E3B">
        <w:rPr>
          <w:b/>
          <w:i/>
          <w:u w:val="single"/>
        </w:rPr>
        <w:t>NOTA:</w:t>
      </w:r>
      <w:r w:rsidRPr="00194E3B">
        <w:t xml:space="preserve"> La información aquí publicada no corresponde a lo señalado en la fracción.</w:t>
      </w:r>
    </w:p>
    <w:p w:rsidR="00097B6F" w:rsidRPr="00194E3B" w:rsidRDefault="00097B6F" w:rsidP="00292E42">
      <w:pPr>
        <w:jc w:val="both"/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194E3B" w:rsidRDefault="005326F5" w:rsidP="005326F5">
      <w:pPr>
        <w:pStyle w:val="Sinespaciado"/>
        <w:rPr>
          <w:b/>
        </w:rPr>
      </w:pPr>
      <w:r w:rsidRPr="00194E3B">
        <w:rPr>
          <w:b/>
        </w:rPr>
        <w:t>Nota</w:t>
      </w:r>
      <w:r w:rsidR="00304B8A" w:rsidRPr="00194E3B">
        <w:t xml:space="preserve">: ver recomendación general </w:t>
      </w:r>
      <w:r w:rsidR="008A300B" w:rsidRPr="00194E3B">
        <w:t>3</w:t>
      </w:r>
      <w:r w:rsidR="00304B8A" w:rsidRPr="00194E3B">
        <w:t>.</w:t>
      </w:r>
      <w:r w:rsidR="00DC0139" w:rsidRPr="00194E3B">
        <w:t xml:space="preserve"> </w:t>
      </w:r>
      <w:r w:rsidR="00DC0139" w:rsidRPr="00194E3B">
        <w:rPr>
          <w:b/>
        </w:rPr>
        <w:t>NO ATENDIDA</w:t>
      </w:r>
    </w:p>
    <w:p w:rsidR="00760A9F" w:rsidRPr="00194E3B" w:rsidRDefault="00760A9F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a).- La justificación técnica y financiera;</w:t>
      </w:r>
      <w:r w:rsidR="00EC517B" w:rsidRPr="00194E3B">
        <w:rPr>
          <w:rFonts w:cs="Calibri"/>
          <w:b/>
          <w:szCs w:val="20"/>
        </w:rPr>
        <w:t xml:space="preserve"> </w:t>
      </w: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lastRenderedPageBreak/>
        <w:t>c).- En su caso, las modificaciones a las condiciones originales del contrato.</w:t>
      </w:r>
    </w:p>
    <w:p w:rsidR="007D2E5B" w:rsidRPr="00194E3B" w:rsidRDefault="007D2E5B" w:rsidP="007D2E5B">
      <w:pPr>
        <w:pStyle w:val="Sinespaciado"/>
      </w:pPr>
      <w:r w:rsidRPr="00194E3B">
        <w:t>No se emiten recomendaciones respecto a esta fracción.</w:t>
      </w:r>
    </w:p>
    <w:p w:rsidR="003C7827" w:rsidRPr="00194E3B" w:rsidRDefault="003C7827" w:rsidP="003C7827">
      <w:pPr>
        <w:pStyle w:val="Prrafodelista"/>
        <w:jc w:val="both"/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194E3B" w:rsidRDefault="003C7827" w:rsidP="003C7827">
      <w:pPr>
        <w:pStyle w:val="Sinespaciado"/>
      </w:pPr>
      <w:r w:rsidRPr="00194E3B">
        <w:t>No se emiten recomendaciones respecto a esta fracción.</w:t>
      </w:r>
    </w:p>
    <w:p w:rsidR="004B1D6F" w:rsidRPr="00194E3B" w:rsidRDefault="004B1D6F" w:rsidP="00E63CAB">
      <w:pPr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194E3B" w:rsidRDefault="00D02908" w:rsidP="00D02908">
      <w:pPr>
        <w:pStyle w:val="Sinespaciado"/>
      </w:pPr>
      <w:r w:rsidRPr="00194E3B">
        <w:t>No se emiten recomendaciones respecto a esta fracción.</w:t>
      </w:r>
    </w:p>
    <w:p w:rsidR="00C675EA" w:rsidRPr="00194E3B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194E3B" w:rsidRDefault="00304B8A" w:rsidP="00304B8A">
      <w:pPr>
        <w:pStyle w:val="Sinespaciado"/>
        <w:rPr>
          <w:b/>
        </w:rPr>
      </w:pPr>
      <w:r w:rsidRPr="00194E3B">
        <w:rPr>
          <w:b/>
        </w:rPr>
        <w:t>Nota</w:t>
      </w:r>
      <w:r w:rsidRPr="00194E3B">
        <w:t xml:space="preserve">: ver recomendación </w:t>
      </w:r>
      <w:r w:rsidR="003C7827" w:rsidRPr="00194E3B">
        <w:t>general 2</w:t>
      </w:r>
      <w:r w:rsidRPr="00194E3B">
        <w:t>.</w:t>
      </w:r>
      <w:r w:rsidR="005329CB" w:rsidRPr="00194E3B">
        <w:t xml:space="preserve"> </w:t>
      </w:r>
      <w:r w:rsidR="005329CB" w:rsidRPr="00194E3B">
        <w:rPr>
          <w:b/>
        </w:rPr>
        <w:t>NO ATENDIDA</w:t>
      </w:r>
    </w:p>
    <w:p w:rsidR="00C675EA" w:rsidRPr="00194E3B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194E3B" w:rsidRDefault="003C7827" w:rsidP="003C7827">
      <w:pPr>
        <w:pStyle w:val="Sinespaciado"/>
      </w:pPr>
      <w:r w:rsidRPr="00194E3B">
        <w:t>No se emiten recomendaciones respecto a esta fracción.</w:t>
      </w:r>
    </w:p>
    <w:p w:rsidR="006174ED" w:rsidRPr="00194E3B" w:rsidRDefault="006174ED" w:rsidP="006174ED">
      <w:pPr>
        <w:pStyle w:val="Sinespaciado"/>
        <w:jc w:val="both"/>
      </w:pPr>
    </w:p>
    <w:p w:rsidR="00F15373" w:rsidRPr="00194E3B" w:rsidRDefault="006174ED" w:rsidP="006A1719">
      <w:pPr>
        <w:pStyle w:val="Sinespaciado"/>
        <w:jc w:val="both"/>
        <w:rPr>
          <w:rFonts w:cs="Calibri"/>
          <w:b/>
          <w:szCs w:val="20"/>
        </w:rPr>
      </w:pPr>
      <w:r w:rsidRPr="00194E3B">
        <w:t xml:space="preserve"> </w:t>
      </w:r>
      <w:r w:rsidR="00F15373" w:rsidRPr="00194E3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194E3B" w:rsidRDefault="00D22219" w:rsidP="00D22219">
      <w:pPr>
        <w:pStyle w:val="Sinespaciado"/>
      </w:pPr>
      <w:r w:rsidRPr="00194E3B">
        <w:t>No se emiten recomendaciones respecto a esta fracción.</w:t>
      </w:r>
    </w:p>
    <w:p w:rsidR="00C675EA" w:rsidRPr="00194E3B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194E3B" w:rsidRDefault="00531C93" w:rsidP="00531C93">
      <w:pPr>
        <w:pStyle w:val="Sinespaciado"/>
        <w:rPr>
          <w:b/>
        </w:rPr>
      </w:pPr>
      <w:r w:rsidRPr="00194E3B">
        <w:rPr>
          <w:b/>
        </w:rPr>
        <w:t>Nota</w:t>
      </w:r>
      <w:r w:rsidRPr="00194E3B">
        <w:t xml:space="preserve">: ver recomendación </w:t>
      </w:r>
      <w:r w:rsidR="00292E42" w:rsidRPr="00194E3B">
        <w:t xml:space="preserve">general </w:t>
      </w:r>
      <w:r w:rsidR="007A4CE6" w:rsidRPr="00194E3B">
        <w:t>2</w:t>
      </w:r>
      <w:r w:rsidR="005226CC" w:rsidRPr="00194E3B">
        <w:t xml:space="preserve"> y </w:t>
      </w:r>
      <w:r w:rsidR="007A4CE6" w:rsidRPr="00194E3B">
        <w:t>4</w:t>
      </w:r>
      <w:r w:rsidRPr="00194E3B">
        <w:t>.</w:t>
      </w:r>
      <w:r w:rsidR="005329CB" w:rsidRPr="00194E3B">
        <w:t xml:space="preserve"> </w:t>
      </w:r>
      <w:r w:rsidR="005329CB" w:rsidRPr="00194E3B">
        <w:rPr>
          <w:b/>
        </w:rPr>
        <w:t>NO ATENDIDA</w:t>
      </w:r>
    </w:p>
    <w:p w:rsidR="00C675EA" w:rsidRPr="00194E3B" w:rsidRDefault="00C675EA" w:rsidP="00E63CAB">
      <w:pPr>
        <w:pStyle w:val="Prrafodelista"/>
        <w:ind w:left="1068"/>
        <w:jc w:val="both"/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194E3B" w:rsidRDefault="00304B8A" w:rsidP="00304B8A">
      <w:pPr>
        <w:pStyle w:val="Sinespaciado"/>
        <w:rPr>
          <w:b/>
        </w:rPr>
      </w:pPr>
      <w:r w:rsidRPr="00194E3B">
        <w:rPr>
          <w:b/>
        </w:rPr>
        <w:t>Nota</w:t>
      </w:r>
      <w:r w:rsidRPr="00194E3B">
        <w:t xml:space="preserve">: ver recomendación </w:t>
      </w:r>
      <w:r w:rsidR="00292E42" w:rsidRPr="00194E3B">
        <w:t xml:space="preserve">general </w:t>
      </w:r>
      <w:r w:rsidR="007A4CE6" w:rsidRPr="00194E3B">
        <w:t>2</w:t>
      </w:r>
      <w:r w:rsidRPr="00194E3B">
        <w:t>.</w:t>
      </w:r>
      <w:r w:rsidR="005329CB" w:rsidRPr="00194E3B">
        <w:rPr>
          <w:b/>
        </w:rPr>
        <w:t>NO ATENDIDA</w:t>
      </w:r>
    </w:p>
    <w:p w:rsidR="00837E23" w:rsidRPr="00194E3B" w:rsidRDefault="00837E23" w:rsidP="00283BD8">
      <w:pPr>
        <w:pStyle w:val="Sinespaciado"/>
      </w:pPr>
    </w:p>
    <w:p w:rsidR="00283BD8" w:rsidRPr="00194E3B" w:rsidRDefault="00283BD8" w:rsidP="00283BD8">
      <w:pPr>
        <w:pStyle w:val="Sinespaciado"/>
        <w:rPr>
          <w:sz w:val="23"/>
          <w:szCs w:val="23"/>
        </w:rPr>
      </w:pPr>
    </w:p>
    <w:p w:rsidR="005B668B" w:rsidRPr="00194E3B" w:rsidRDefault="005B668B" w:rsidP="00283BD8">
      <w:pPr>
        <w:pStyle w:val="Sinespaciado"/>
        <w:rPr>
          <w:sz w:val="23"/>
          <w:szCs w:val="23"/>
        </w:rPr>
      </w:pPr>
    </w:p>
    <w:p w:rsidR="00F15373" w:rsidRPr="00194E3B" w:rsidRDefault="00F15373" w:rsidP="00E63CAB">
      <w:pPr>
        <w:jc w:val="both"/>
        <w:rPr>
          <w:rFonts w:cs="Calibri"/>
          <w:b/>
          <w:szCs w:val="20"/>
        </w:rPr>
      </w:pPr>
      <w:r w:rsidRPr="00194E3B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67BD4" w:rsidRPr="00194E3B" w:rsidRDefault="00CA3303" w:rsidP="00DF71BA">
      <w:pPr>
        <w:pStyle w:val="Sinespaciado"/>
      </w:pPr>
      <w:r w:rsidRPr="00194E3B">
        <w:t>No se emiten recomendaciones respecto a esta fracción.</w:t>
      </w:r>
    </w:p>
    <w:p w:rsidR="00C67BD4" w:rsidRPr="00194E3B" w:rsidRDefault="00C67B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A1719" w:rsidRPr="00194E3B" w:rsidRDefault="006A1719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194E3B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194E3B">
        <w:rPr>
          <w:rFonts w:asciiTheme="minorHAnsi" w:hAnsiTheme="minorHAnsi" w:cstheme="minorHAnsi"/>
          <w:b/>
          <w:szCs w:val="20"/>
        </w:rPr>
        <w:t>A</w:t>
      </w:r>
      <w:r w:rsidR="006F338F" w:rsidRPr="00194E3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A1719" w:rsidRPr="00194E3B" w:rsidRDefault="006A1719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4353DB" w:rsidRPr="00194E3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94E3B">
        <w:rPr>
          <w:b/>
          <w:bCs/>
          <w:sz w:val="23"/>
          <w:szCs w:val="23"/>
        </w:rPr>
        <w:t xml:space="preserve">I.- </w:t>
      </w:r>
      <w:r w:rsidRPr="00194E3B">
        <w:rPr>
          <w:b/>
          <w:sz w:val="23"/>
          <w:szCs w:val="23"/>
        </w:rPr>
        <w:t>El Plan Estatal de Desarrollo;</w:t>
      </w:r>
    </w:p>
    <w:p w:rsidR="004353DB" w:rsidRPr="00194E3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194E3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194E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A1719" w:rsidRPr="00194E3B" w:rsidRDefault="006A171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4E3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194E3B" w:rsidRDefault="003E7599" w:rsidP="003E7599">
      <w:pPr>
        <w:pStyle w:val="Sinespaciado"/>
        <w:rPr>
          <w:b/>
        </w:rPr>
      </w:pPr>
      <w:r w:rsidRPr="00194E3B">
        <w:rPr>
          <w:b/>
        </w:rPr>
        <w:t>Nota</w:t>
      </w:r>
      <w:r w:rsidRPr="00194E3B">
        <w:t>: ver recomendación general</w:t>
      </w:r>
      <w:r w:rsidR="005226CC" w:rsidRPr="00194E3B">
        <w:t xml:space="preserve"> </w:t>
      </w:r>
      <w:r w:rsidR="00730666" w:rsidRPr="00194E3B">
        <w:t>5</w:t>
      </w:r>
      <w:r w:rsidRPr="00194E3B">
        <w:t>.</w:t>
      </w:r>
      <w:r w:rsidR="00523C16" w:rsidRPr="00194E3B">
        <w:t xml:space="preserve"> </w:t>
      </w:r>
      <w:r w:rsidR="00DF71BA" w:rsidRPr="00194E3B">
        <w:rPr>
          <w:b/>
        </w:rPr>
        <w:t>NO ATENDIDA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A1719" w:rsidRPr="00194E3B" w:rsidRDefault="006A171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4E3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4E3B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194E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94E3B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A1719" w:rsidRPr="00194E3B" w:rsidRDefault="006A171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4E3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94E3B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4E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94E3B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4E3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94E3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4E3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94E3B">
        <w:rPr>
          <w:rFonts w:asciiTheme="minorHAnsi" w:hAnsiTheme="minorHAnsi" w:cstheme="minorHAnsi"/>
          <w:szCs w:val="20"/>
        </w:rPr>
        <w:t>.</w:t>
      </w:r>
    </w:p>
    <w:p w:rsidR="00C675EA" w:rsidRPr="00194E3B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A1719" w:rsidRPr="00194E3B" w:rsidRDefault="006A171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4E3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194E3B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4E3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94E3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194E3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194E3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194E3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94E3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194E3B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194E3B">
        <w:rPr>
          <w:rFonts w:asciiTheme="minorHAnsi" w:hAnsiTheme="minorHAnsi" w:cstheme="minorHAnsi"/>
          <w:b/>
          <w:sz w:val="24"/>
        </w:rPr>
        <w:t>ENTIDAD</w:t>
      </w:r>
      <w:r w:rsidR="00093631" w:rsidRPr="00194E3B">
        <w:rPr>
          <w:rFonts w:asciiTheme="minorHAnsi" w:hAnsiTheme="minorHAnsi" w:cstheme="minorHAnsi"/>
          <w:b/>
          <w:sz w:val="24"/>
        </w:rPr>
        <w:t>:</w:t>
      </w:r>
      <w:r w:rsidR="00AB6483" w:rsidRPr="00194E3B">
        <w:rPr>
          <w:rFonts w:asciiTheme="minorHAnsi" w:hAnsiTheme="minorHAnsi" w:cstheme="minorHAnsi"/>
          <w:b/>
          <w:sz w:val="24"/>
        </w:rPr>
        <w:t xml:space="preserve"> </w:t>
      </w:r>
      <w:r w:rsidR="007F073B" w:rsidRPr="00194E3B">
        <w:rPr>
          <w:rFonts w:asciiTheme="minorHAnsi" w:hAnsiTheme="minorHAnsi" w:cstheme="minorHAnsi"/>
          <w:b/>
          <w:sz w:val="24"/>
        </w:rPr>
        <w:t>16</w:t>
      </w:r>
    </w:p>
    <w:p w:rsidR="00DF71BA" w:rsidRPr="00194E3B" w:rsidRDefault="00DF71B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94E3B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523C16" w:rsidRPr="00194E3B">
        <w:rPr>
          <w:rFonts w:asciiTheme="minorHAnsi" w:hAnsiTheme="minorHAnsi" w:cstheme="minorHAnsi"/>
          <w:b/>
          <w:sz w:val="24"/>
        </w:rPr>
        <w:t>1</w:t>
      </w:r>
      <w:r w:rsidR="00781070" w:rsidRPr="00194E3B">
        <w:rPr>
          <w:rFonts w:asciiTheme="minorHAnsi" w:hAnsiTheme="minorHAnsi" w:cstheme="minorHAnsi"/>
          <w:b/>
          <w:sz w:val="24"/>
        </w:rPr>
        <w:t>3</w:t>
      </w:r>
    </w:p>
    <w:p w:rsidR="00093631" w:rsidRPr="00194E3B" w:rsidRDefault="00DF71B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94E3B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781070" w:rsidRPr="00194E3B">
        <w:rPr>
          <w:rFonts w:asciiTheme="minorHAnsi" w:hAnsiTheme="minorHAnsi" w:cstheme="minorHAnsi"/>
          <w:b/>
          <w:sz w:val="24"/>
        </w:rPr>
        <w:t>3</w:t>
      </w:r>
    </w:p>
    <w:p w:rsidR="00DF71BA" w:rsidRPr="00194E3B" w:rsidRDefault="00DF71B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194E3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94E3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B0893" w:rsidRPr="00194E3B">
        <w:rPr>
          <w:rFonts w:asciiTheme="minorHAnsi" w:hAnsiTheme="minorHAnsi" w:cstheme="minorHAnsi"/>
          <w:b/>
          <w:sz w:val="24"/>
        </w:rPr>
        <w:t>5</w:t>
      </w:r>
    </w:p>
    <w:p w:rsidR="00DF71BA" w:rsidRPr="00194E3B" w:rsidRDefault="00DF71B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94E3B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DF71BA" w:rsidRDefault="00DF71B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194E3B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B5" w:rsidRDefault="003577B5" w:rsidP="000F1546">
      <w:pPr>
        <w:spacing w:after="0" w:line="240" w:lineRule="auto"/>
      </w:pPr>
      <w:r>
        <w:separator/>
      </w:r>
    </w:p>
  </w:endnote>
  <w:endnote w:type="continuationSeparator" w:id="0">
    <w:p w:rsidR="003577B5" w:rsidRDefault="003577B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82D96">
            <w:rPr>
              <w:rFonts w:ascii="Cambria" w:hAnsi="Cambria"/>
              <w:sz w:val="16"/>
            </w:rPr>
            <w:t xml:space="preserve">25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3577B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3577B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B85D71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94E3B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E25524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3577B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B5" w:rsidRDefault="003577B5" w:rsidP="000F1546">
      <w:pPr>
        <w:spacing w:after="0" w:line="240" w:lineRule="auto"/>
      </w:pPr>
      <w:r>
        <w:separator/>
      </w:r>
    </w:p>
  </w:footnote>
  <w:footnote w:type="continuationSeparator" w:id="0">
    <w:p w:rsidR="003577B5" w:rsidRDefault="003577B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282EC03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AD529F"/>
    <w:multiLevelType w:val="hybridMultilevel"/>
    <w:tmpl w:val="EC9A6E6A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60148"/>
    <w:multiLevelType w:val="hybridMultilevel"/>
    <w:tmpl w:val="A9A6F364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34"/>
  </w:num>
  <w:num w:numId="5">
    <w:abstractNumId w:val="31"/>
  </w:num>
  <w:num w:numId="6">
    <w:abstractNumId w:val="19"/>
  </w:num>
  <w:num w:numId="7">
    <w:abstractNumId w:val="10"/>
  </w:num>
  <w:num w:numId="8">
    <w:abstractNumId w:val="29"/>
  </w:num>
  <w:num w:numId="9">
    <w:abstractNumId w:val="32"/>
  </w:num>
  <w:num w:numId="10">
    <w:abstractNumId w:val="13"/>
  </w:num>
  <w:num w:numId="11">
    <w:abstractNumId w:val="46"/>
  </w:num>
  <w:num w:numId="12">
    <w:abstractNumId w:val="12"/>
  </w:num>
  <w:num w:numId="13">
    <w:abstractNumId w:val="33"/>
  </w:num>
  <w:num w:numId="14">
    <w:abstractNumId w:val="26"/>
  </w:num>
  <w:num w:numId="15">
    <w:abstractNumId w:val="36"/>
  </w:num>
  <w:num w:numId="16">
    <w:abstractNumId w:val="20"/>
  </w:num>
  <w:num w:numId="17">
    <w:abstractNumId w:val="18"/>
  </w:num>
  <w:num w:numId="18">
    <w:abstractNumId w:val="15"/>
  </w:num>
  <w:num w:numId="19">
    <w:abstractNumId w:val="44"/>
  </w:num>
  <w:num w:numId="20">
    <w:abstractNumId w:val="45"/>
  </w:num>
  <w:num w:numId="21">
    <w:abstractNumId w:val="5"/>
  </w:num>
  <w:num w:numId="22">
    <w:abstractNumId w:val="39"/>
  </w:num>
  <w:num w:numId="23">
    <w:abstractNumId w:val="40"/>
  </w:num>
  <w:num w:numId="24">
    <w:abstractNumId w:val="4"/>
  </w:num>
  <w:num w:numId="25">
    <w:abstractNumId w:val="22"/>
  </w:num>
  <w:num w:numId="26">
    <w:abstractNumId w:val="11"/>
  </w:num>
  <w:num w:numId="27">
    <w:abstractNumId w:val="21"/>
  </w:num>
  <w:num w:numId="28">
    <w:abstractNumId w:val="43"/>
  </w:num>
  <w:num w:numId="29">
    <w:abstractNumId w:val="41"/>
  </w:num>
  <w:num w:numId="30">
    <w:abstractNumId w:val="6"/>
  </w:num>
  <w:num w:numId="31">
    <w:abstractNumId w:val="35"/>
  </w:num>
  <w:num w:numId="32">
    <w:abstractNumId w:val="0"/>
  </w:num>
  <w:num w:numId="33">
    <w:abstractNumId w:val="8"/>
  </w:num>
  <w:num w:numId="34">
    <w:abstractNumId w:val="3"/>
  </w:num>
  <w:num w:numId="35">
    <w:abstractNumId w:val="38"/>
  </w:num>
  <w:num w:numId="36">
    <w:abstractNumId w:val="23"/>
  </w:num>
  <w:num w:numId="37">
    <w:abstractNumId w:val="16"/>
  </w:num>
  <w:num w:numId="38">
    <w:abstractNumId w:val="1"/>
  </w:num>
  <w:num w:numId="39">
    <w:abstractNumId w:val="42"/>
  </w:num>
  <w:num w:numId="40">
    <w:abstractNumId w:val="27"/>
  </w:num>
  <w:num w:numId="41">
    <w:abstractNumId w:val="17"/>
  </w:num>
  <w:num w:numId="42">
    <w:abstractNumId w:val="24"/>
  </w:num>
  <w:num w:numId="43">
    <w:abstractNumId w:val="37"/>
  </w:num>
  <w:num w:numId="44">
    <w:abstractNumId w:val="7"/>
  </w:num>
  <w:num w:numId="45">
    <w:abstractNumId w:val="9"/>
  </w:num>
  <w:num w:numId="46">
    <w:abstractNumId w:val="2"/>
  </w:num>
  <w:num w:numId="4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1B8A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15E0"/>
    <w:rsid w:val="00194E3B"/>
    <w:rsid w:val="001A0E69"/>
    <w:rsid w:val="001A1DFF"/>
    <w:rsid w:val="001A2C21"/>
    <w:rsid w:val="001A4A6D"/>
    <w:rsid w:val="001B0893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64A0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0E55"/>
    <w:rsid w:val="00334279"/>
    <w:rsid w:val="00335932"/>
    <w:rsid w:val="003365B0"/>
    <w:rsid w:val="003370D9"/>
    <w:rsid w:val="00341DE7"/>
    <w:rsid w:val="00343322"/>
    <w:rsid w:val="00346EB1"/>
    <w:rsid w:val="003537B5"/>
    <w:rsid w:val="003577B5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1D6F"/>
    <w:rsid w:val="004B239B"/>
    <w:rsid w:val="004B3D90"/>
    <w:rsid w:val="004C04DD"/>
    <w:rsid w:val="004C0CEE"/>
    <w:rsid w:val="004C23A0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3C16"/>
    <w:rsid w:val="0052431A"/>
    <w:rsid w:val="00526AC8"/>
    <w:rsid w:val="0052718B"/>
    <w:rsid w:val="00531C93"/>
    <w:rsid w:val="005326F5"/>
    <w:rsid w:val="005329CB"/>
    <w:rsid w:val="00534A0B"/>
    <w:rsid w:val="00536577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6480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1AD1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1719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1070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61A5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2D96"/>
    <w:rsid w:val="008831F6"/>
    <w:rsid w:val="0088691A"/>
    <w:rsid w:val="00890F92"/>
    <w:rsid w:val="00896310"/>
    <w:rsid w:val="008A1548"/>
    <w:rsid w:val="008A300B"/>
    <w:rsid w:val="008A55A6"/>
    <w:rsid w:val="008A5EB6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38B"/>
    <w:rsid w:val="00A7355B"/>
    <w:rsid w:val="00A75530"/>
    <w:rsid w:val="00A80044"/>
    <w:rsid w:val="00A81520"/>
    <w:rsid w:val="00A862E1"/>
    <w:rsid w:val="00A90366"/>
    <w:rsid w:val="00A93BAB"/>
    <w:rsid w:val="00A9472D"/>
    <w:rsid w:val="00A94CE3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85D71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67BD4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91C"/>
    <w:rsid w:val="00CC1E7D"/>
    <w:rsid w:val="00CC579D"/>
    <w:rsid w:val="00CD768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1FFA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139"/>
    <w:rsid w:val="00DC0AD1"/>
    <w:rsid w:val="00DC1F21"/>
    <w:rsid w:val="00DC377B"/>
    <w:rsid w:val="00DC6375"/>
    <w:rsid w:val="00DC6CDC"/>
    <w:rsid w:val="00DD50EC"/>
    <w:rsid w:val="00DD5452"/>
    <w:rsid w:val="00DE10AD"/>
    <w:rsid w:val="00DE4CB3"/>
    <w:rsid w:val="00DE6FBE"/>
    <w:rsid w:val="00DF693D"/>
    <w:rsid w:val="00DF71BA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3CEC"/>
    <w:rsid w:val="00EF55D8"/>
    <w:rsid w:val="00F031C8"/>
    <w:rsid w:val="00F03B77"/>
    <w:rsid w:val="00F03BAF"/>
    <w:rsid w:val="00F07951"/>
    <w:rsid w:val="00F116EF"/>
    <w:rsid w:val="00F15373"/>
    <w:rsid w:val="00F16B6D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32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32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2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329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29CB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532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32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8D17-C903-4C2E-842A-4A093A15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27</cp:revision>
  <cp:lastPrinted>2015-02-19T20:44:00Z</cp:lastPrinted>
  <dcterms:created xsi:type="dcterms:W3CDTF">2015-07-03T21:50:00Z</dcterms:created>
  <dcterms:modified xsi:type="dcterms:W3CDTF">2016-01-15T21:58:00Z</dcterms:modified>
</cp:coreProperties>
</file>