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DC3893" w:rsidRDefault="00454968" w:rsidP="00740A0B">
      <w:pPr>
        <w:jc w:val="center"/>
        <w:rPr>
          <w:rFonts w:asciiTheme="minorHAnsi" w:hAnsiTheme="minorHAnsi" w:cstheme="minorHAnsi"/>
          <w:b/>
          <w:szCs w:val="20"/>
        </w:rPr>
      </w:pPr>
      <w:r w:rsidRPr="00DC3893">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DC3893" w:rsidRDefault="00B76F58" w:rsidP="00740A0B">
      <w:pPr>
        <w:jc w:val="center"/>
        <w:rPr>
          <w:rStyle w:val="titulosh"/>
          <w:b/>
        </w:rPr>
      </w:pPr>
      <w:r w:rsidRPr="00DC3893">
        <w:rPr>
          <w:rStyle w:val="titulosh"/>
          <w:b/>
        </w:rPr>
        <w:t>Instituto de la Juventud</w:t>
      </w:r>
    </w:p>
    <w:p w:rsidR="00454968" w:rsidRPr="00DC3893" w:rsidRDefault="008D4607" w:rsidP="00740A0B">
      <w:pPr>
        <w:jc w:val="center"/>
        <w:rPr>
          <w:rFonts w:asciiTheme="minorHAnsi" w:hAnsiTheme="minorHAnsi"/>
          <w:b/>
        </w:rPr>
      </w:pPr>
      <w:r w:rsidRPr="00DC3893">
        <w:rPr>
          <w:rFonts w:asciiTheme="minorHAnsi" w:hAnsiTheme="minorHAnsi" w:cstheme="minorHAnsi"/>
          <w:b/>
          <w:szCs w:val="20"/>
        </w:rPr>
        <w:t>2do</w:t>
      </w:r>
      <w:r w:rsidR="00454968" w:rsidRPr="00DC3893">
        <w:rPr>
          <w:rFonts w:asciiTheme="minorHAnsi" w:hAnsiTheme="minorHAnsi" w:cstheme="minorHAnsi"/>
          <w:b/>
          <w:szCs w:val="20"/>
        </w:rPr>
        <w:t>. Trimestre 2014</w:t>
      </w:r>
    </w:p>
    <w:p w:rsidR="00F15373" w:rsidRPr="00DC3893" w:rsidRDefault="00F15373" w:rsidP="00F15373">
      <w:pPr>
        <w:jc w:val="center"/>
        <w:rPr>
          <w:rFonts w:cs="Calibri"/>
          <w:b/>
        </w:rPr>
      </w:pPr>
    </w:p>
    <w:p w:rsidR="00F15373" w:rsidRPr="00DC3893" w:rsidRDefault="00F15373" w:rsidP="00F15373">
      <w:pPr>
        <w:jc w:val="both"/>
        <w:rPr>
          <w:rFonts w:cs="Calibri"/>
          <w:b/>
          <w:szCs w:val="20"/>
        </w:rPr>
      </w:pPr>
      <w:r w:rsidRPr="00DC3893">
        <w:rPr>
          <w:rFonts w:cs="Calibri"/>
          <w:b/>
          <w:szCs w:val="20"/>
        </w:rPr>
        <w:t>Artículo 11.- Los sujetos obligados deberán, de oficio, poner a disposición del público, la siguiente información:</w:t>
      </w:r>
    </w:p>
    <w:p w:rsidR="00F15373" w:rsidRPr="00DC3893" w:rsidRDefault="00F15373" w:rsidP="00F15373">
      <w:pPr>
        <w:jc w:val="both"/>
        <w:rPr>
          <w:rFonts w:cs="Calibri"/>
          <w:b/>
          <w:szCs w:val="20"/>
        </w:rPr>
      </w:pPr>
      <w:r w:rsidRPr="00DC3893">
        <w:rPr>
          <w:rFonts w:cs="Calibri"/>
          <w:b/>
          <w:szCs w:val="20"/>
        </w:rPr>
        <w:t>I.- Sus facultades y los indicadores de gestión utilizados para evaluar su desempeño, metas y objetivos de sus programas operativos;</w:t>
      </w:r>
    </w:p>
    <w:p w:rsidR="001A67E2" w:rsidRPr="00DC3893" w:rsidRDefault="001A67E2" w:rsidP="001A67E2">
      <w:pPr>
        <w:pStyle w:val="Sinespaciado"/>
      </w:pPr>
      <w:r w:rsidRPr="00DC3893">
        <w:t>No se emiten recomendaciones respecto a esta fracción.</w:t>
      </w:r>
    </w:p>
    <w:p w:rsidR="001A67E2" w:rsidRPr="00DC3893" w:rsidRDefault="001A67E2" w:rsidP="00F15373">
      <w:pPr>
        <w:jc w:val="both"/>
        <w:rPr>
          <w:rFonts w:cs="Calibri"/>
          <w:b/>
          <w:szCs w:val="20"/>
        </w:rPr>
      </w:pPr>
    </w:p>
    <w:p w:rsidR="00F15373" w:rsidRPr="00DC3893" w:rsidRDefault="00F15373" w:rsidP="00F15373">
      <w:pPr>
        <w:jc w:val="both"/>
        <w:rPr>
          <w:rFonts w:cs="Calibri"/>
          <w:b/>
          <w:szCs w:val="20"/>
        </w:rPr>
      </w:pPr>
      <w:r w:rsidRPr="00DC3893">
        <w:rPr>
          <w:rFonts w:cs="Calibri"/>
          <w:b/>
          <w:szCs w:val="20"/>
        </w:rPr>
        <w:t>II.- Su estructura orgánica;</w:t>
      </w:r>
      <w:bookmarkStart w:id="0" w:name="_GoBack"/>
      <w:bookmarkEnd w:id="0"/>
    </w:p>
    <w:p w:rsidR="001A67E2" w:rsidRPr="00DC3893" w:rsidRDefault="00720AC4" w:rsidP="00720AC4">
      <w:pPr>
        <w:pStyle w:val="Sinespaciado"/>
        <w:numPr>
          <w:ilvl w:val="0"/>
          <w:numId w:val="39"/>
        </w:numPr>
      </w:pPr>
      <w:r w:rsidRPr="00DC3893">
        <w:t xml:space="preserve">Se recomienda incluir en el organigrama  las áreas sustantivas y a continuación las de apoyo hasta el nivel de jefe de departamento o su equivalente, toda vez que conforme lo registrado en la fracción VI de este mismo artículo, la entidad cuenta con puestos adicionales en este nivel. </w:t>
      </w:r>
      <w:r w:rsidR="00AB6072" w:rsidRPr="00DC3893">
        <w:t xml:space="preserve"> </w:t>
      </w:r>
      <w:r w:rsidR="00AB6072" w:rsidRPr="00DC3893">
        <w:rPr>
          <w:b/>
        </w:rPr>
        <w:t>NO ATENDIDA</w:t>
      </w:r>
    </w:p>
    <w:p w:rsidR="00F30A5B" w:rsidRPr="00DC3893" w:rsidRDefault="00F30A5B" w:rsidP="00F30A5B">
      <w:pPr>
        <w:pStyle w:val="Prrafodelista"/>
        <w:ind w:left="1068"/>
        <w:jc w:val="both"/>
        <w:rPr>
          <w:rFonts w:cs="Calibri"/>
          <w:szCs w:val="20"/>
        </w:rPr>
      </w:pPr>
    </w:p>
    <w:p w:rsidR="004A6EAC" w:rsidRPr="00DC3893" w:rsidRDefault="00F15373" w:rsidP="006E3701">
      <w:pPr>
        <w:jc w:val="both"/>
        <w:rPr>
          <w:rFonts w:cs="Calibri"/>
          <w:b/>
          <w:szCs w:val="20"/>
        </w:rPr>
      </w:pPr>
      <w:r w:rsidRPr="00DC3893">
        <w:rPr>
          <w:rFonts w:cs="Calibri"/>
          <w:b/>
          <w:szCs w:val="20"/>
        </w:rPr>
        <w:t>III.- La información curricular de los servidores públicos, desde el nivel de jefe de departamento o sus equivalentes hasta el nivel del funcionario de mayor jerarquía;</w:t>
      </w:r>
    </w:p>
    <w:p w:rsidR="006E3701" w:rsidRPr="00DC3893" w:rsidRDefault="00522891" w:rsidP="00522891">
      <w:pPr>
        <w:pStyle w:val="Prrafodelista"/>
        <w:numPr>
          <w:ilvl w:val="0"/>
          <w:numId w:val="18"/>
        </w:numPr>
        <w:jc w:val="both"/>
        <w:rPr>
          <w:rFonts w:cs="Calibri"/>
          <w:szCs w:val="20"/>
        </w:rPr>
      </w:pPr>
      <w:r w:rsidRPr="00DC3893">
        <w:rPr>
          <w:rFonts w:cs="Calibri"/>
          <w:szCs w:val="20"/>
        </w:rPr>
        <w:t>Se recomienda incorporar información de la totalidad de los servidores públicos hasta el nivel de jefe de departamento hasta el titular d</w:t>
      </w:r>
      <w:r w:rsidR="00E270F0" w:rsidRPr="00DC3893">
        <w:rPr>
          <w:rFonts w:cs="Calibri"/>
          <w:szCs w:val="20"/>
        </w:rPr>
        <w:t>e la entidad, toda vez que en e</w:t>
      </w:r>
      <w:r w:rsidRPr="00DC3893">
        <w:rPr>
          <w:rFonts w:cs="Calibri"/>
          <w:szCs w:val="20"/>
        </w:rPr>
        <w:t>sta fracción se detect</w:t>
      </w:r>
      <w:r w:rsidR="00A45C39" w:rsidRPr="00DC3893">
        <w:rPr>
          <w:rFonts w:cs="Calibri"/>
          <w:szCs w:val="20"/>
        </w:rPr>
        <w:t>o 1 solo</w:t>
      </w:r>
      <w:r w:rsidRPr="00DC3893">
        <w:rPr>
          <w:rFonts w:cs="Calibri"/>
          <w:szCs w:val="20"/>
        </w:rPr>
        <w:t xml:space="preserve"> funcionario</w:t>
      </w:r>
      <w:r w:rsidR="00A45C39" w:rsidRPr="00DC3893">
        <w:rPr>
          <w:rFonts w:cs="Calibri"/>
          <w:szCs w:val="20"/>
        </w:rPr>
        <w:t>.</w:t>
      </w:r>
      <w:r w:rsidR="00AB6072" w:rsidRPr="00DC3893">
        <w:rPr>
          <w:rFonts w:cs="Calibri"/>
          <w:szCs w:val="20"/>
        </w:rPr>
        <w:t xml:space="preserve"> </w:t>
      </w:r>
      <w:r w:rsidR="00AB6072" w:rsidRPr="00DC3893">
        <w:rPr>
          <w:b/>
        </w:rPr>
        <w:t>NO ATENDIDA</w:t>
      </w:r>
    </w:p>
    <w:p w:rsidR="004A6EAC" w:rsidRPr="00DC3893" w:rsidRDefault="004A6EAC" w:rsidP="004A6EAC">
      <w:pPr>
        <w:jc w:val="both"/>
        <w:rPr>
          <w:rFonts w:cs="Calibri"/>
          <w:b/>
          <w:sz w:val="18"/>
          <w:szCs w:val="20"/>
        </w:rPr>
      </w:pPr>
    </w:p>
    <w:p w:rsidR="00135CCF" w:rsidRPr="00DC3893" w:rsidRDefault="00135CCF" w:rsidP="00135CCF">
      <w:pPr>
        <w:jc w:val="both"/>
        <w:rPr>
          <w:rFonts w:cs="Calibri"/>
          <w:b/>
          <w:szCs w:val="20"/>
        </w:rPr>
      </w:pPr>
      <w:r w:rsidRPr="00DC3893">
        <w:rPr>
          <w:rFonts w:cs="Calibri"/>
          <w:b/>
          <w:szCs w:val="20"/>
        </w:rPr>
        <w:t>IV.- Los servicios que ofrecen, los trámites, requisitos y formatos y, en su caso, el monto de los derechos para acceder a los mismos;</w:t>
      </w:r>
    </w:p>
    <w:p w:rsidR="00720AC4" w:rsidRPr="00DC3893" w:rsidRDefault="00720AC4" w:rsidP="00135CCF">
      <w:pPr>
        <w:jc w:val="both"/>
        <w:rPr>
          <w:rFonts w:cs="Calibri"/>
          <w:b/>
          <w:szCs w:val="20"/>
        </w:rPr>
      </w:pPr>
    </w:p>
    <w:p w:rsidR="00720AC4" w:rsidRPr="00DC3893" w:rsidRDefault="00720AC4" w:rsidP="00720AC4">
      <w:pPr>
        <w:jc w:val="both"/>
        <w:rPr>
          <w:rFonts w:cs="Calibri"/>
          <w:sz w:val="18"/>
          <w:szCs w:val="20"/>
        </w:rPr>
      </w:pPr>
      <w:r w:rsidRPr="00DC3893">
        <w:rPr>
          <w:rFonts w:cs="Calibri"/>
          <w:b/>
          <w:sz w:val="18"/>
          <w:szCs w:val="20"/>
        </w:rPr>
        <w:t>NOTA</w:t>
      </w:r>
      <w:r w:rsidRPr="00DC3893">
        <w:rPr>
          <w:rFonts w:cs="Calibri"/>
          <w:sz w:val="18"/>
          <w:szCs w:val="20"/>
        </w:rPr>
        <w:t>: Con base en la Guía Referencial de Criterios para la Interpretación y Evaluación de la Información Publica de Oficio señalada en el Articulo 11 de la LTAIPBC.</w:t>
      </w:r>
    </w:p>
    <w:p w:rsidR="00720AC4" w:rsidRPr="00DC3893" w:rsidRDefault="00720AC4" w:rsidP="00135CCF">
      <w:pPr>
        <w:jc w:val="both"/>
        <w:rPr>
          <w:rFonts w:cs="Calibri"/>
          <w:b/>
          <w:szCs w:val="20"/>
        </w:rPr>
      </w:pPr>
    </w:p>
    <w:p w:rsidR="001A67E2" w:rsidRPr="00DC3893" w:rsidRDefault="001A67E2" w:rsidP="001A67E2">
      <w:pPr>
        <w:pStyle w:val="Prrafodelista"/>
        <w:numPr>
          <w:ilvl w:val="0"/>
          <w:numId w:val="5"/>
        </w:numPr>
        <w:jc w:val="both"/>
        <w:rPr>
          <w:rFonts w:cs="Calibri"/>
          <w:szCs w:val="20"/>
        </w:rPr>
      </w:pPr>
      <w:r w:rsidRPr="00DC3893">
        <w:rPr>
          <w:rFonts w:cs="Calibri"/>
          <w:szCs w:val="20"/>
        </w:rPr>
        <w:lastRenderedPageBreak/>
        <w:t xml:space="preserve">Se recomienda publicar en esta fracción la fecha de actualización, tal y como lo establece el artículo 12 de la LTAIPBC: </w:t>
      </w:r>
      <w:r w:rsidRPr="00DC3893">
        <w:rPr>
          <w:rFonts w:cs="Calibri"/>
          <w:i/>
          <w:szCs w:val="20"/>
        </w:rPr>
        <w:t>“…</w:t>
      </w:r>
      <w:r w:rsidRPr="00DC3893">
        <w:rPr>
          <w:i/>
          <w:sz w:val="23"/>
          <w:szCs w:val="23"/>
        </w:rPr>
        <w:t>En todos los casos se deberá indicar la fecha de la última actualización por cada rubro…</w:t>
      </w:r>
      <w:r w:rsidRPr="00DC3893">
        <w:rPr>
          <w:sz w:val="23"/>
          <w:szCs w:val="23"/>
        </w:rPr>
        <w:t xml:space="preserve">”, </w:t>
      </w:r>
      <w:r w:rsidR="00AB6072" w:rsidRPr="00DC3893">
        <w:rPr>
          <w:b/>
        </w:rPr>
        <w:t>NO ATENDIDA</w:t>
      </w:r>
    </w:p>
    <w:p w:rsidR="001A67E2" w:rsidRPr="00DC3893" w:rsidRDefault="001A67E2" w:rsidP="004A6EAC">
      <w:pPr>
        <w:jc w:val="both"/>
        <w:rPr>
          <w:rFonts w:cs="Calibri"/>
          <w:b/>
          <w:sz w:val="18"/>
          <w:szCs w:val="20"/>
        </w:rPr>
      </w:pPr>
    </w:p>
    <w:p w:rsidR="00F15373" w:rsidRPr="00DC3893" w:rsidRDefault="00F15373" w:rsidP="00F15373">
      <w:pPr>
        <w:jc w:val="both"/>
        <w:rPr>
          <w:rFonts w:cs="Calibri"/>
          <w:b/>
          <w:szCs w:val="20"/>
        </w:rPr>
      </w:pPr>
      <w:r w:rsidRPr="00DC3893">
        <w:rPr>
          <w:rFonts w:cs="Calibri"/>
          <w:b/>
          <w:szCs w:val="20"/>
        </w:rPr>
        <w:t>V.- Los informes de acceso a la información, que contengan cuando menos:</w:t>
      </w:r>
    </w:p>
    <w:p w:rsidR="00F15373" w:rsidRPr="00DC3893" w:rsidRDefault="00F15373" w:rsidP="00F15373">
      <w:pPr>
        <w:jc w:val="both"/>
        <w:rPr>
          <w:rFonts w:cs="Calibri"/>
          <w:b/>
          <w:szCs w:val="20"/>
        </w:rPr>
      </w:pPr>
      <w:r w:rsidRPr="00DC3893">
        <w:rPr>
          <w:rFonts w:cs="Calibri"/>
          <w:b/>
          <w:szCs w:val="20"/>
        </w:rPr>
        <w:t>a).- Número de solicitudes de información que les han sido presentadas;</w:t>
      </w:r>
    </w:p>
    <w:p w:rsidR="00F15373" w:rsidRPr="00DC3893" w:rsidRDefault="00F15373" w:rsidP="00F15373">
      <w:pPr>
        <w:jc w:val="both"/>
        <w:rPr>
          <w:rFonts w:cs="Calibri"/>
          <w:b/>
          <w:szCs w:val="20"/>
        </w:rPr>
      </w:pPr>
      <w:r w:rsidRPr="00DC3893">
        <w:rPr>
          <w:rFonts w:cs="Calibri"/>
          <w:b/>
          <w:szCs w:val="20"/>
        </w:rPr>
        <w:t>b).- Objeto de las solicitudes;</w:t>
      </w:r>
    </w:p>
    <w:p w:rsidR="00F15373" w:rsidRPr="00DC3893" w:rsidRDefault="00F15373" w:rsidP="00F15373">
      <w:pPr>
        <w:jc w:val="both"/>
        <w:rPr>
          <w:rFonts w:cs="Calibri"/>
          <w:b/>
          <w:szCs w:val="20"/>
        </w:rPr>
      </w:pPr>
      <w:r w:rsidRPr="00DC3893">
        <w:rPr>
          <w:rFonts w:cs="Calibri"/>
          <w:b/>
          <w:szCs w:val="20"/>
        </w:rPr>
        <w:t>c).- Solicitudes procesadas y respondidas, así como el número de aquellas que se encuentren pendientes; y</w:t>
      </w:r>
    </w:p>
    <w:p w:rsidR="00F15373" w:rsidRPr="00DC3893" w:rsidRDefault="00F15373" w:rsidP="00F15373">
      <w:pPr>
        <w:jc w:val="both"/>
        <w:rPr>
          <w:rFonts w:cs="Calibri"/>
          <w:b/>
          <w:szCs w:val="20"/>
        </w:rPr>
      </w:pPr>
      <w:r w:rsidRPr="00DC3893">
        <w:rPr>
          <w:rFonts w:cs="Calibri"/>
          <w:b/>
          <w:szCs w:val="20"/>
        </w:rPr>
        <w:t>d).- Las solicitudes que hayan sido denegadas y los fundamentos por lo que fueron desechadas.</w:t>
      </w:r>
    </w:p>
    <w:p w:rsidR="00515D33" w:rsidRPr="00DC3893" w:rsidRDefault="00515D33" w:rsidP="00311AC3">
      <w:pPr>
        <w:pStyle w:val="Sinespaciado"/>
      </w:pPr>
      <w:r w:rsidRPr="00DC3893">
        <w:t>No se emiten recomendaciones respecto a esta fracción.</w:t>
      </w:r>
    </w:p>
    <w:p w:rsidR="001A67E2" w:rsidRPr="00DC3893" w:rsidRDefault="001A67E2" w:rsidP="00311AC3">
      <w:pPr>
        <w:pStyle w:val="Sinespaciado"/>
      </w:pPr>
    </w:p>
    <w:p w:rsidR="00C675EA" w:rsidRPr="00DC3893" w:rsidRDefault="00C675EA" w:rsidP="00515D33">
      <w:pPr>
        <w:ind w:left="708"/>
        <w:jc w:val="both"/>
        <w:rPr>
          <w:rFonts w:cs="Calibri"/>
          <w:szCs w:val="20"/>
        </w:rPr>
      </w:pPr>
    </w:p>
    <w:p w:rsidR="00F15373" w:rsidRPr="00DC3893" w:rsidRDefault="00F15373" w:rsidP="00F15373">
      <w:pPr>
        <w:jc w:val="both"/>
        <w:rPr>
          <w:rFonts w:cs="Calibri"/>
          <w:b/>
          <w:szCs w:val="20"/>
        </w:rPr>
      </w:pPr>
      <w:r w:rsidRPr="00DC3893">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4B0A2B" w:rsidRPr="00DC3893" w:rsidRDefault="004B0A2B" w:rsidP="004B0A2B">
      <w:pPr>
        <w:pStyle w:val="Sinespaciado"/>
      </w:pPr>
      <w:r w:rsidRPr="00DC3893">
        <w:t>No se emiten recomendaciones respecto a esta fracción.</w:t>
      </w:r>
    </w:p>
    <w:p w:rsidR="00135CCF" w:rsidRPr="00DC3893" w:rsidRDefault="00135CCF" w:rsidP="00135CCF">
      <w:pPr>
        <w:pStyle w:val="Prrafodelista"/>
        <w:ind w:left="1146"/>
        <w:jc w:val="both"/>
        <w:rPr>
          <w:rFonts w:cs="Calibri"/>
          <w:szCs w:val="20"/>
        </w:rPr>
      </w:pPr>
    </w:p>
    <w:p w:rsidR="007F0B3D" w:rsidRPr="00DC3893" w:rsidRDefault="007F0B3D" w:rsidP="00135CCF">
      <w:pPr>
        <w:pStyle w:val="Prrafodelista"/>
        <w:ind w:left="1146"/>
        <w:jc w:val="both"/>
        <w:rPr>
          <w:rFonts w:cs="Calibri"/>
          <w:szCs w:val="20"/>
        </w:rPr>
      </w:pPr>
    </w:p>
    <w:p w:rsidR="00F15373" w:rsidRPr="00DC3893" w:rsidRDefault="00F15373" w:rsidP="00F15373">
      <w:pPr>
        <w:jc w:val="both"/>
        <w:rPr>
          <w:rFonts w:cs="Calibri"/>
          <w:b/>
          <w:szCs w:val="20"/>
        </w:rPr>
      </w:pPr>
      <w:r w:rsidRPr="00DC3893">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DC3893" w:rsidRDefault="00B17F46" w:rsidP="00B17F46">
      <w:pPr>
        <w:tabs>
          <w:tab w:val="left" w:pos="426"/>
        </w:tabs>
        <w:jc w:val="both"/>
      </w:pPr>
      <w:r w:rsidRPr="00DC3893">
        <w:t xml:space="preserve">Se recomienda publicar </w:t>
      </w:r>
      <w:r w:rsidR="007D3B7E" w:rsidRPr="00DC3893">
        <w:t>adicionalmente</w:t>
      </w:r>
      <w:r w:rsidRPr="00DC3893">
        <w:t xml:space="preserve"> los </w:t>
      </w:r>
      <w:r w:rsidR="007D3B7E" w:rsidRPr="00DC3893">
        <w:t>siguientes</w:t>
      </w:r>
      <w:r w:rsidRPr="00DC3893">
        <w:t xml:space="preserve"> rubros de </w:t>
      </w:r>
      <w:r w:rsidR="007D3B7E" w:rsidRPr="00DC3893">
        <w:t>información</w:t>
      </w:r>
      <w:r w:rsidR="00D309CA" w:rsidRPr="00DC3893">
        <w:t>:</w:t>
      </w:r>
    </w:p>
    <w:p w:rsidR="00B17F46" w:rsidRPr="00DC3893" w:rsidRDefault="00D309CA" w:rsidP="00B17F46">
      <w:pPr>
        <w:pStyle w:val="Prrafodelista"/>
        <w:numPr>
          <w:ilvl w:val="0"/>
          <w:numId w:val="31"/>
        </w:numPr>
        <w:tabs>
          <w:tab w:val="left" w:pos="426"/>
        </w:tabs>
        <w:jc w:val="both"/>
      </w:pPr>
      <w:r w:rsidRPr="00DC3893">
        <w:t>D</w:t>
      </w:r>
      <w:r w:rsidR="00B17F46" w:rsidRPr="00DC3893">
        <w:t>esglosar  cualquier deducción, percepción, prestación y compensación en dinero o en especie que reciban con respecto al ejercicio de sus funciones.</w:t>
      </w:r>
      <w:r w:rsidR="00AB6072" w:rsidRPr="00DC3893">
        <w:rPr>
          <w:b/>
        </w:rPr>
        <w:t xml:space="preserve"> NO ATENDIDA</w:t>
      </w:r>
      <w:r w:rsidR="00B17F46" w:rsidRPr="00DC3893">
        <w:t xml:space="preserve"> </w:t>
      </w:r>
    </w:p>
    <w:p w:rsidR="00C675EA" w:rsidRPr="00DC3893" w:rsidRDefault="00C675EA" w:rsidP="00C675EA">
      <w:pPr>
        <w:pStyle w:val="Prrafodelista"/>
        <w:ind w:left="1428"/>
        <w:jc w:val="both"/>
        <w:rPr>
          <w:rFonts w:cs="Calibri"/>
          <w:szCs w:val="20"/>
        </w:rPr>
      </w:pPr>
    </w:p>
    <w:p w:rsidR="007F0B3D" w:rsidRPr="00DC3893" w:rsidRDefault="007F0B3D" w:rsidP="00C675EA">
      <w:pPr>
        <w:pStyle w:val="Prrafodelista"/>
        <w:ind w:left="1428"/>
        <w:jc w:val="both"/>
        <w:rPr>
          <w:rFonts w:cs="Calibri"/>
          <w:szCs w:val="20"/>
        </w:rPr>
      </w:pPr>
    </w:p>
    <w:p w:rsidR="00BA289F" w:rsidRPr="00DC3893" w:rsidRDefault="00BA289F" w:rsidP="00C675EA">
      <w:pPr>
        <w:pStyle w:val="Prrafodelista"/>
        <w:ind w:left="1428"/>
        <w:jc w:val="both"/>
        <w:rPr>
          <w:rFonts w:cs="Calibri"/>
          <w:szCs w:val="20"/>
        </w:rPr>
      </w:pPr>
    </w:p>
    <w:p w:rsidR="00F15373" w:rsidRPr="00DC3893" w:rsidRDefault="00F15373" w:rsidP="00F15373">
      <w:pPr>
        <w:jc w:val="both"/>
        <w:rPr>
          <w:rFonts w:cs="Calibri"/>
          <w:b/>
          <w:szCs w:val="20"/>
        </w:rPr>
      </w:pPr>
      <w:r w:rsidRPr="00DC3893">
        <w:rPr>
          <w:rFonts w:cs="Calibri"/>
          <w:b/>
          <w:szCs w:val="20"/>
        </w:rPr>
        <w:lastRenderedPageBreak/>
        <w:t>VIII.- Respecto del presupuesto de egresos  aprobado, por programas, grupos y partidas de gastos, y los informes sobre su ejecución; así como de la situación financiera y en su caso, respecto a la deuda pública;</w:t>
      </w:r>
    </w:p>
    <w:p w:rsidR="00316A22" w:rsidRPr="00DC3893" w:rsidRDefault="00316A22" w:rsidP="00316A22">
      <w:pPr>
        <w:pStyle w:val="Prrafodelista"/>
        <w:numPr>
          <w:ilvl w:val="0"/>
          <w:numId w:val="8"/>
        </w:numPr>
        <w:ind w:left="1080"/>
        <w:jc w:val="both"/>
        <w:rPr>
          <w:rFonts w:cs="Calibri"/>
          <w:szCs w:val="20"/>
        </w:rPr>
      </w:pPr>
      <w:r w:rsidRPr="00DC3893">
        <w:rPr>
          <w:rFonts w:cs="Calibri"/>
          <w:szCs w:val="20"/>
        </w:rPr>
        <w:t xml:space="preserve">Se recomienda </w:t>
      </w:r>
      <w:r w:rsidRPr="00DC3893">
        <w:t>publicar el presupuesto de egresos aprobado para el ejercicio fiscal en curso, el cual deberá de publicarse por programas, por grupos y por partidas de gastos.</w:t>
      </w:r>
      <w:r w:rsidR="00C94BC8" w:rsidRPr="00DC3893">
        <w:rPr>
          <w:b/>
        </w:rPr>
        <w:t xml:space="preserve"> NO ATENDIDA</w:t>
      </w:r>
    </w:p>
    <w:p w:rsidR="00316A22" w:rsidRPr="00DC3893" w:rsidRDefault="00316A22" w:rsidP="00316A22">
      <w:pPr>
        <w:pStyle w:val="Prrafodelista"/>
        <w:numPr>
          <w:ilvl w:val="0"/>
          <w:numId w:val="8"/>
        </w:numPr>
        <w:ind w:left="1080"/>
        <w:jc w:val="both"/>
        <w:rPr>
          <w:rFonts w:cs="Calibri"/>
          <w:szCs w:val="20"/>
          <w:lang w:val="es-ES_tradnl"/>
        </w:rPr>
      </w:pPr>
      <w:r w:rsidRPr="00DC3893">
        <w:rPr>
          <w:rFonts w:cs="Calibri"/>
          <w:szCs w:val="20"/>
          <w:lang w:val="es-ES_tradnl"/>
        </w:rPr>
        <w:t>Se recomienda publicar información respecto al Informe de Ejecución de Presupuesto correspondiente al primer trimestre de 2014,</w:t>
      </w:r>
      <w:r w:rsidR="007D2591" w:rsidRPr="00DC3893">
        <w:rPr>
          <w:rFonts w:cs="Calibri"/>
          <w:szCs w:val="20"/>
          <w:lang w:val="es-ES_tradnl"/>
        </w:rPr>
        <w:t xml:space="preserve"> </w:t>
      </w:r>
      <w:r w:rsidRPr="00DC3893">
        <w:rPr>
          <w:rFonts w:cs="Calibri"/>
          <w:szCs w:val="20"/>
          <w:lang w:val="es-ES_tradnl"/>
        </w:rPr>
        <w:t xml:space="preserve"> el cual equivale  </w:t>
      </w:r>
      <w:r w:rsidRPr="00DC3893">
        <w:t>a los  informes de avance de gestión financiera que señalan los artículos 9 y 16 de la Ley de Fiscalización Superior de los Recursos Públicos para el Estado de Baja California y sus Municipios.</w:t>
      </w:r>
      <w:r w:rsidR="00C94BC8" w:rsidRPr="00DC3893">
        <w:rPr>
          <w:b/>
        </w:rPr>
        <w:t xml:space="preserve"> NO ATENDIDA</w:t>
      </w:r>
    </w:p>
    <w:p w:rsidR="00316A22" w:rsidRPr="00DC3893" w:rsidRDefault="00316A22" w:rsidP="00316A22">
      <w:pPr>
        <w:pStyle w:val="Prrafodelista"/>
        <w:numPr>
          <w:ilvl w:val="0"/>
          <w:numId w:val="8"/>
        </w:numPr>
        <w:ind w:left="1080"/>
        <w:jc w:val="both"/>
        <w:rPr>
          <w:rFonts w:cs="Calibri"/>
          <w:szCs w:val="20"/>
          <w:lang w:val="es-ES_tradnl"/>
        </w:rPr>
      </w:pPr>
      <w:r w:rsidRPr="00DC3893">
        <w:t>Se recomienda publicar información respecto a la deuda pública.</w:t>
      </w:r>
      <w:r w:rsidR="00C94BC8" w:rsidRPr="00DC3893">
        <w:rPr>
          <w:b/>
        </w:rPr>
        <w:t xml:space="preserve"> NO ATENDIDA</w:t>
      </w:r>
    </w:p>
    <w:p w:rsidR="00C675EA" w:rsidRPr="00DC3893" w:rsidRDefault="00C675EA" w:rsidP="00C675EA">
      <w:pPr>
        <w:pStyle w:val="Prrafodelista"/>
        <w:ind w:left="1080"/>
        <w:jc w:val="both"/>
        <w:rPr>
          <w:rFonts w:cs="Calibri"/>
          <w:szCs w:val="20"/>
          <w:lang w:val="es-ES_tradnl"/>
        </w:rPr>
      </w:pPr>
    </w:p>
    <w:p w:rsidR="007F0B3D" w:rsidRPr="00DC3893" w:rsidRDefault="007F0B3D" w:rsidP="00C675EA">
      <w:pPr>
        <w:pStyle w:val="Prrafodelista"/>
        <w:ind w:left="1080"/>
        <w:jc w:val="both"/>
        <w:rPr>
          <w:rFonts w:cs="Calibri"/>
          <w:szCs w:val="20"/>
        </w:rPr>
      </w:pPr>
    </w:p>
    <w:p w:rsidR="00F15373" w:rsidRPr="00DC3893" w:rsidRDefault="00F15373" w:rsidP="00F15373">
      <w:pPr>
        <w:jc w:val="both"/>
        <w:rPr>
          <w:rFonts w:cs="Calibri"/>
          <w:b/>
          <w:szCs w:val="20"/>
        </w:rPr>
      </w:pPr>
      <w:r w:rsidRPr="00DC3893">
        <w:rPr>
          <w:rFonts w:cs="Calibri"/>
          <w:b/>
          <w:szCs w:val="20"/>
        </w:rPr>
        <w:t>IX.- Las enajenaciones de bienes que realicen por cualquier título o acto, indicando los motivos, beneficiarios o adquirientes, y los montos de las operaciones;</w:t>
      </w:r>
    </w:p>
    <w:p w:rsidR="0075776C" w:rsidRPr="00DC3893" w:rsidRDefault="0075776C" w:rsidP="0075776C">
      <w:pPr>
        <w:pStyle w:val="Sinespaciado"/>
        <w:rPr>
          <w:rFonts w:cs="Calibri"/>
        </w:rPr>
      </w:pPr>
      <w:r w:rsidRPr="00DC3893">
        <w:t xml:space="preserve">No se emiten recomendaciones respecto a esta fracción. </w:t>
      </w:r>
    </w:p>
    <w:p w:rsidR="007F0B3D" w:rsidRPr="00DC3893" w:rsidRDefault="007F0B3D" w:rsidP="007F0B3D">
      <w:pPr>
        <w:jc w:val="both"/>
        <w:rPr>
          <w:rFonts w:cs="Calibri"/>
          <w:szCs w:val="20"/>
        </w:rPr>
      </w:pPr>
    </w:p>
    <w:p w:rsidR="00F15373" w:rsidRPr="00DC3893" w:rsidRDefault="00F15373" w:rsidP="00F15373">
      <w:pPr>
        <w:jc w:val="both"/>
        <w:rPr>
          <w:rFonts w:cs="Calibri"/>
          <w:b/>
          <w:szCs w:val="20"/>
        </w:rPr>
      </w:pPr>
      <w:r w:rsidRPr="00DC3893">
        <w:rPr>
          <w:rFonts w:cs="Calibri"/>
          <w:b/>
          <w:szCs w:val="20"/>
        </w:rPr>
        <w:t>X.- Los permisos, concesiones y autorizaciones otorgadas, especificando sus titulares, concepto y vigencia;</w:t>
      </w:r>
    </w:p>
    <w:p w:rsidR="003A6E95" w:rsidRPr="00DC3893" w:rsidRDefault="003A6E95" w:rsidP="003A6E95">
      <w:pPr>
        <w:jc w:val="both"/>
      </w:pPr>
      <w:r w:rsidRPr="00DC3893">
        <w:rPr>
          <w:rFonts w:cs="Calibri"/>
          <w:szCs w:val="20"/>
        </w:rPr>
        <w:t>Se recomienda publicar</w:t>
      </w:r>
      <w:r w:rsidRPr="00DC3893">
        <w:t xml:space="preserve"> info</w:t>
      </w:r>
      <w:r w:rsidR="001C776F" w:rsidRPr="00DC3893">
        <w:t>rmación sobre cualquier tipo de concesión</w:t>
      </w:r>
      <w:r w:rsidRPr="00DC3893">
        <w:t xml:space="preserve"> y autorización otorgada por el Sujeto Obligado, de acuerdo con sus atribuciones, indicando</w:t>
      </w:r>
      <w:r w:rsidR="001C776F" w:rsidRPr="00DC3893">
        <w:t>:</w:t>
      </w:r>
    </w:p>
    <w:p w:rsidR="00054778" w:rsidRPr="00DC3893" w:rsidRDefault="00054778" w:rsidP="003A6E95">
      <w:pPr>
        <w:pStyle w:val="Prrafodelista"/>
        <w:numPr>
          <w:ilvl w:val="0"/>
          <w:numId w:val="34"/>
        </w:numPr>
        <w:jc w:val="both"/>
        <w:rPr>
          <w:rFonts w:cs="Calibri"/>
          <w:szCs w:val="20"/>
        </w:rPr>
      </w:pPr>
      <w:r w:rsidRPr="00DC3893">
        <w:rPr>
          <w:rFonts w:cs="Calibri"/>
          <w:szCs w:val="20"/>
        </w:rPr>
        <w:t>Sus titulares,</w:t>
      </w:r>
      <w:r w:rsidR="007F3618" w:rsidRPr="00DC3893">
        <w:rPr>
          <w:b/>
        </w:rPr>
        <w:t xml:space="preserve"> ATENDIDA</w:t>
      </w:r>
    </w:p>
    <w:p w:rsidR="00054778" w:rsidRPr="00DC3893" w:rsidRDefault="00054778" w:rsidP="003A6E95">
      <w:pPr>
        <w:pStyle w:val="Prrafodelista"/>
        <w:numPr>
          <w:ilvl w:val="0"/>
          <w:numId w:val="34"/>
        </w:numPr>
        <w:jc w:val="both"/>
        <w:rPr>
          <w:rFonts w:cs="Calibri"/>
          <w:szCs w:val="20"/>
        </w:rPr>
      </w:pPr>
      <w:r w:rsidRPr="00DC3893">
        <w:rPr>
          <w:rFonts w:cs="Calibri"/>
          <w:szCs w:val="20"/>
        </w:rPr>
        <w:t>Concepto, y</w:t>
      </w:r>
      <w:r w:rsidR="007F3618" w:rsidRPr="00DC3893">
        <w:rPr>
          <w:b/>
        </w:rPr>
        <w:t xml:space="preserve"> ATENDIDA</w:t>
      </w:r>
    </w:p>
    <w:p w:rsidR="00054778" w:rsidRPr="00DC3893" w:rsidRDefault="00054778" w:rsidP="003A6E95">
      <w:pPr>
        <w:pStyle w:val="Prrafodelista"/>
        <w:numPr>
          <w:ilvl w:val="0"/>
          <w:numId w:val="34"/>
        </w:numPr>
        <w:jc w:val="both"/>
        <w:rPr>
          <w:rFonts w:cs="Calibri"/>
          <w:szCs w:val="20"/>
        </w:rPr>
      </w:pPr>
      <w:r w:rsidRPr="00DC3893">
        <w:rPr>
          <w:rFonts w:cs="Calibri"/>
          <w:szCs w:val="20"/>
        </w:rPr>
        <w:t>Vigencia.</w:t>
      </w:r>
      <w:r w:rsidR="007F3618" w:rsidRPr="00DC3893">
        <w:rPr>
          <w:b/>
        </w:rPr>
        <w:t xml:space="preserve"> ATENDIDA</w:t>
      </w:r>
    </w:p>
    <w:p w:rsidR="00C675EA" w:rsidRPr="00DC3893" w:rsidRDefault="00C675EA" w:rsidP="00280136">
      <w:pPr>
        <w:ind w:left="708"/>
        <w:jc w:val="both"/>
        <w:rPr>
          <w:rFonts w:cs="Calibri"/>
          <w:szCs w:val="20"/>
        </w:rPr>
      </w:pPr>
    </w:p>
    <w:p w:rsidR="00F15373" w:rsidRPr="00DC3893" w:rsidRDefault="00F15373" w:rsidP="00F15373">
      <w:pPr>
        <w:jc w:val="both"/>
        <w:rPr>
          <w:rFonts w:cs="Calibri"/>
          <w:b/>
          <w:szCs w:val="20"/>
        </w:rPr>
      </w:pPr>
      <w:r w:rsidRPr="00DC3893">
        <w:rPr>
          <w:rFonts w:cs="Calibri"/>
          <w:b/>
          <w:szCs w:val="20"/>
        </w:rPr>
        <w:t>XI.- Los convenios celebrados con instituciones públicas o privadas;</w:t>
      </w:r>
    </w:p>
    <w:p w:rsidR="00660EAE" w:rsidRPr="00DC3893" w:rsidRDefault="00FF3F5E" w:rsidP="00E04F1B">
      <w:pPr>
        <w:pStyle w:val="Prrafodelista"/>
        <w:numPr>
          <w:ilvl w:val="0"/>
          <w:numId w:val="27"/>
        </w:numPr>
        <w:jc w:val="both"/>
        <w:rPr>
          <w:rFonts w:asciiTheme="minorHAnsi" w:hAnsiTheme="minorHAnsi" w:cstheme="minorHAnsi"/>
          <w:szCs w:val="20"/>
        </w:rPr>
      </w:pPr>
      <w:r w:rsidRPr="00DC3893">
        <w:rPr>
          <w:rFonts w:asciiTheme="minorHAnsi" w:hAnsiTheme="minorHAnsi" w:cstheme="minorHAnsi"/>
          <w:szCs w:val="20"/>
        </w:rPr>
        <w:t>Se</w:t>
      </w:r>
      <w:r w:rsidR="00363722" w:rsidRPr="00DC3893">
        <w:rPr>
          <w:rFonts w:asciiTheme="minorHAnsi" w:hAnsiTheme="minorHAnsi" w:cstheme="minorHAnsi"/>
          <w:szCs w:val="20"/>
        </w:rPr>
        <w:t xml:space="preserve"> </w:t>
      </w:r>
      <w:r w:rsidR="00280136" w:rsidRPr="00DC3893">
        <w:rPr>
          <w:rFonts w:asciiTheme="minorHAnsi" w:hAnsiTheme="minorHAnsi" w:cstheme="minorHAnsi"/>
          <w:szCs w:val="20"/>
        </w:rPr>
        <w:t xml:space="preserve">recomienda </w:t>
      </w:r>
      <w:r w:rsidR="00363722" w:rsidRPr="00DC3893">
        <w:rPr>
          <w:rFonts w:asciiTheme="minorHAnsi" w:hAnsiTheme="minorHAnsi" w:cstheme="minorHAnsi"/>
          <w:szCs w:val="20"/>
        </w:rPr>
        <w:t xml:space="preserve">publicar </w:t>
      </w:r>
      <w:r w:rsidR="00660EAE" w:rsidRPr="00DC3893">
        <w:rPr>
          <w:rFonts w:asciiTheme="minorHAnsi" w:hAnsiTheme="minorHAnsi" w:cstheme="minorHAnsi"/>
          <w:szCs w:val="20"/>
        </w:rPr>
        <w:t>información referente al monto de los convenios, y</w:t>
      </w:r>
      <w:r w:rsidR="00C87582" w:rsidRPr="00DC3893">
        <w:rPr>
          <w:b/>
        </w:rPr>
        <w:t xml:space="preserve"> NO ATENDIDA</w:t>
      </w:r>
    </w:p>
    <w:p w:rsidR="00660EAE" w:rsidRPr="00DC3893" w:rsidRDefault="00762690" w:rsidP="00660EAE">
      <w:pPr>
        <w:pStyle w:val="Prrafodelista"/>
        <w:numPr>
          <w:ilvl w:val="0"/>
          <w:numId w:val="27"/>
        </w:numPr>
        <w:jc w:val="both"/>
        <w:rPr>
          <w:rFonts w:asciiTheme="minorHAnsi" w:hAnsiTheme="minorHAnsi" w:cstheme="minorHAnsi"/>
          <w:szCs w:val="20"/>
        </w:rPr>
      </w:pPr>
      <w:r w:rsidRPr="00DC3893">
        <w:rPr>
          <w:rFonts w:asciiTheme="minorHAnsi" w:hAnsiTheme="minorHAnsi" w:cstheme="minorHAnsi"/>
          <w:szCs w:val="20"/>
        </w:rPr>
        <w:t>L</w:t>
      </w:r>
      <w:r w:rsidR="00E04F1B" w:rsidRPr="00DC3893">
        <w:rPr>
          <w:rFonts w:asciiTheme="minorHAnsi" w:hAnsiTheme="minorHAnsi" w:cstheme="minorHAnsi"/>
          <w:szCs w:val="20"/>
        </w:rPr>
        <w:t>as vers</w:t>
      </w:r>
      <w:r w:rsidR="00660EAE" w:rsidRPr="00DC3893">
        <w:rPr>
          <w:rFonts w:asciiTheme="minorHAnsi" w:hAnsiTheme="minorHAnsi" w:cstheme="minorHAnsi"/>
          <w:szCs w:val="20"/>
        </w:rPr>
        <w:t>iones públicas de los convenios.</w:t>
      </w:r>
      <w:r w:rsidR="00C87582" w:rsidRPr="00DC3893">
        <w:rPr>
          <w:b/>
        </w:rPr>
        <w:t xml:space="preserve"> NO ATENDIDA</w:t>
      </w:r>
    </w:p>
    <w:p w:rsidR="00660EAE" w:rsidRPr="00DC3893" w:rsidRDefault="00660EAE" w:rsidP="00660EAE">
      <w:pPr>
        <w:pStyle w:val="Prrafodelista"/>
        <w:ind w:left="1068"/>
        <w:jc w:val="both"/>
        <w:rPr>
          <w:rFonts w:asciiTheme="minorHAnsi" w:hAnsiTheme="minorHAnsi" w:cstheme="minorHAnsi"/>
          <w:szCs w:val="20"/>
        </w:rPr>
      </w:pPr>
    </w:p>
    <w:p w:rsidR="007F0B3D" w:rsidRPr="00DC3893" w:rsidRDefault="007F0B3D" w:rsidP="00660EAE">
      <w:pPr>
        <w:pStyle w:val="Prrafodelista"/>
        <w:ind w:left="1068"/>
        <w:jc w:val="both"/>
        <w:rPr>
          <w:rFonts w:asciiTheme="minorHAnsi" w:hAnsiTheme="minorHAnsi" w:cstheme="minorHAnsi"/>
          <w:szCs w:val="20"/>
        </w:rPr>
      </w:pPr>
    </w:p>
    <w:p w:rsidR="00BA289F" w:rsidRPr="00DC3893" w:rsidRDefault="00BA289F" w:rsidP="00660EAE">
      <w:pPr>
        <w:pStyle w:val="Prrafodelista"/>
        <w:ind w:left="1068"/>
        <w:jc w:val="both"/>
        <w:rPr>
          <w:rFonts w:asciiTheme="minorHAnsi" w:hAnsiTheme="minorHAnsi" w:cstheme="minorHAnsi"/>
          <w:szCs w:val="20"/>
        </w:rPr>
      </w:pPr>
    </w:p>
    <w:p w:rsidR="00BA289F" w:rsidRPr="00DC3893" w:rsidRDefault="00BA289F" w:rsidP="00660EAE">
      <w:pPr>
        <w:pStyle w:val="Prrafodelista"/>
        <w:ind w:left="1068"/>
        <w:jc w:val="both"/>
        <w:rPr>
          <w:rFonts w:asciiTheme="minorHAnsi" w:hAnsiTheme="minorHAnsi" w:cstheme="minorHAnsi"/>
          <w:szCs w:val="20"/>
        </w:rPr>
      </w:pPr>
    </w:p>
    <w:p w:rsidR="00BA289F" w:rsidRPr="00DC3893" w:rsidRDefault="00BA289F" w:rsidP="00660EAE">
      <w:pPr>
        <w:pStyle w:val="Prrafodelista"/>
        <w:ind w:left="1068"/>
        <w:jc w:val="both"/>
        <w:rPr>
          <w:rFonts w:asciiTheme="minorHAnsi" w:hAnsiTheme="minorHAnsi" w:cstheme="minorHAnsi"/>
          <w:szCs w:val="20"/>
        </w:rPr>
      </w:pPr>
    </w:p>
    <w:p w:rsidR="00F15373" w:rsidRPr="00DC3893" w:rsidRDefault="00F15373" w:rsidP="00F15373">
      <w:pPr>
        <w:jc w:val="both"/>
        <w:rPr>
          <w:rFonts w:cs="Calibri"/>
          <w:b/>
          <w:szCs w:val="20"/>
        </w:rPr>
      </w:pPr>
      <w:r w:rsidRPr="00DC3893">
        <w:rPr>
          <w:rFonts w:cs="Calibri"/>
          <w:b/>
          <w:szCs w:val="20"/>
        </w:rPr>
        <w:lastRenderedPageBreak/>
        <w:t>XII.- El padrón de proveedores;</w:t>
      </w:r>
    </w:p>
    <w:p w:rsidR="00F15373" w:rsidRPr="00DC3893" w:rsidRDefault="004A03FB" w:rsidP="008B34FB">
      <w:pPr>
        <w:pStyle w:val="Prrafodelista"/>
        <w:numPr>
          <w:ilvl w:val="0"/>
          <w:numId w:val="15"/>
        </w:numPr>
        <w:jc w:val="both"/>
        <w:rPr>
          <w:rFonts w:cs="Calibri"/>
          <w:szCs w:val="20"/>
        </w:rPr>
      </w:pPr>
      <w:r w:rsidRPr="00DC3893">
        <w:rPr>
          <w:rFonts w:cs="Calibri"/>
          <w:szCs w:val="20"/>
        </w:rPr>
        <w:t xml:space="preserve">Se recomienda incorporar al padrón </w:t>
      </w:r>
      <w:r w:rsidR="00782F9F" w:rsidRPr="00DC3893">
        <w:rPr>
          <w:rFonts w:cs="Calibri"/>
          <w:szCs w:val="20"/>
        </w:rPr>
        <w:t>publicado</w:t>
      </w:r>
      <w:r w:rsidRPr="00DC3893">
        <w:rPr>
          <w:rFonts w:cs="Calibri"/>
          <w:szCs w:val="20"/>
        </w:rPr>
        <w:t xml:space="preserve"> el giro comercial o actividad empresarial de los proveedores.</w:t>
      </w:r>
      <w:r w:rsidR="00C87582" w:rsidRPr="00DC3893">
        <w:rPr>
          <w:b/>
        </w:rPr>
        <w:t xml:space="preserve"> NO ATENDIDA</w:t>
      </w:r>
    </w:p>
    <w:p w:rsidR="00E00C09" w:rsidRPr="00DC3893" w:rsidRDefault="00E04F1B" w:rsidP="00E04F1B">
      <w:pPr>
        <w:pStyle w:val="Prrafodelista"/>
        <w:numPr>
          <w:ilvl w:val="0"/>
          <w:numId w:val="15"/>
        </w:numPr>
        <w:jc w:val="both"/>
        <w:rPr>
          <w:rFonts w:cs="Calibri"/>
          <w:szCs w:val="20"/>
        </w:rPr>
      </w:pPr>
      <w:r w:rsidRPr="00DC3893">
        <w:rPr>
          <w:rFonts w:cs="Calibri"/>
          <w:szCs w:val="20"/>
        </w:rPr>
        <w:t xml:space="preserve">Se recomienda publicar en esta fracción la fecha de actualización, tal y como lo establece el artículo 12 de la LTAIPBC: </w:t>
      </w:r>
      <w:r w:rsidRPr="00DC3893">
        <w:rPr>
          <w:rFonts w:cs="Calibri"/>
          <w:i/>
          <w:szCs w:val="20"/>
        </w:rPr>
        <w:t>“…</w:t>
      </w:r>
      <w:r w:rsidRPr="00DC3893">
        <w:rPr>
          <w:i/>
          <w:sz w:val="23"/>
          <w:szCs w:val="23"/>
        </w:rPr>
        <w:t>En todos los casos se deberá indicar la fecha de la última actualización por cada rubro…</w:t>
      </w:r>
      <w:r w:rsidRPr="00DC3893">
        <w:rPr>
          <w:sz w:val="23"/>
          <w:szCs w:val="23"/>
        </w:rPr>
        <w:t>”,</w:t>
      </w:r>
      <w:r w:rsidR="00C87582" w:rsidRPr="00DC3893">
        <w:rPr>
          <w:b/>
        </w:rPr>
        <w:t xml:space="preserve"> NO ATENDIDA</w:t>
      </w:r>
    </w:p>
    <w:p w:rsidR="00C675EA" w:rsidRPr="00DC3893" w:rsidRDefault="00C675EA" w:rsidP="00F15373">
      <w:pPr>
        <w:ind w:firstLine="708"/>
        <w:jc w:val="both"/>
        <w:rPr>
          <w:rFonts w:cs="Calibri"/>
          <w:szCs w:val="20"/>
        </w:rPr>
      </w:pPr>
    </w:p>
    <w:p w:rsidR="00F15373" w:rsidRPr="00DC3893" w:rsidRDefault="00F15373" w:rsidP="00F15373">
      <w:pPr>
        <w:jc w:val="both"/>
        <w:rPr>
          <w:rFonts w:cs="Calibri"/>
          <w:b/>
          <w:szCs w:val="20"/>
        </w:rPr>
      </w:pPr>
      <w:r w:rsidRPr="00DC3893">
        <w:rPr>
          <w:rFonts w:cs="Calibri"/>
          <w:b/>
          <w:szCs w:val="20"/>
        </w:rPr>
        <w:t>XIII.- El padrón inmobiliario y el vehicular;</w:t>
      </w:r>
    </w:p>
    <w:p w:rsidR="00E1690D" w:rsidRPr="00DC3893" w:rsidRDefault="00E1690D" w:rsidP="00E1690D">
      <w:pPr>
        <w:jc w:val="both"/>
      </w:pPr>
      <w:r w:rsidRPr="00DC3893">
        <w:t>Con respecto al padrón Inmobiliario se recomienda publicar el padrón inmobiliario en términos de lo establecido en el artículo 21 de la Ley General de Bienes del Estado de Baja California, señalando:</w:t>
      </w:r>
    </w:p>
    <w:p w:rsidR="00E1690D" w:rsidRPr="00DC3893" w:rsidRDefault="00E1690D" w:rsidP="00E1690D">
      <w:pPr>
        <w:pStyle w:val="Prrafodelista"/>
        <w:numPr>
          <w:ilvl w:val="0"/>
          <w:numId w:val="20"/>
        </w:numPr>
        <w:jc w:val="both"/>
      </w:pPr>
      <w:r w:rsidRPr="00DC3893">
        <w:t xml:space="preserve">La modalidad de la posesión (propiedad, usufructo, arrendamiento, comodato, depósito o cualquier otra modalidad), </w:t>
      </w:r>
      <w:r w:rsidR="001F46D6" w:rsidRPr="00DC3893">
        <w:rPr>
          <w:b/>
        </w:rPr>
        <w:t>NO ATENDIDA</w:t>
      </w:r>
    </w:p>
    <w:p w:rsidR="00E00C09" w:rsidRPr="00DC3893" w:rsidRDefault="00E1690D" w:rsidP="00E1690D">
      <w:pPr>
        <w:pStyle w:val="Prrafodelista"/>
        <w:numPr>
          <w:ilvl w:val="0"/>
          <w:numId w:val="20"/>
        </w:numPr>
        <w:jc w:val="both"/>
      </w:pPr>
      <w:r w:rsidRPr="00DC3893">
        <w:t xml:space="preserve">Valor catastral del inmueble. </w:t>
      </w:r>
      <w:r w:rsidR="001F46D6" w:rsidRPr="00DC3893">
        <w:rPr>
          <w:b/>
        </w:rPr>
        <w:t>NO ATENDIDA</w:t>
      </w:r>
    </w:p>
    <w:p w:rsidR="00360A71" w:rsidRPr="00DC3893" w:rsidRDefault="00360A71" w:rsidP="00360A71">
      <w:pPr>
        <w:jc w:val="both"/>
      </w:pPr>
      <w:r w:rsidRPr="00DC3893">
        <w:t xml:space="preserve">Con  respecto  al  padrón  vehicular  se recomienda publicar información sobre los vehículos  adquiridos  con financiamiento  público  bajo  cualquier  título,  modalidad  o  esquema,   señalando  la siguiente información: </w:t>
      </w:r>
    </w:p>
    <w:p w:rsidR="00360A71" w:rsidRPr="00DC3893" w:rsidRDefault="00360A71" w:rsidP="00360A71">
      <w:pPr>
        <w:pStyle w:val="Prrafodelista"/>
        <w:numPr>
          <w:ilvl w:val="0"/>
          <w:numId w:val="41"/>
        </w:numPr>
        <w:rPr>
          <w:vanish/>
        </w:rPr>
      </w:pPr>
    </w:p>
    <w:p w:rsidR="00360A71" w:rsidRPr="00DC3893" w:rsidRDefault="00360A71" w:rsidP="00360A71">
      <w:pPr>
        <w:pStyle w:val="Prrafodelista"/>
        <w:numPr>
          <w:ilvl w:val="0"/>
          <w:numId w:val="41"/>
        </w:numPr>
        <w:rPr>
          <w:vanish/>
        </w:rPr>
      </w:pPr>
    </w:p>
    <w:p w:rsidR="00360A71" w:rsidRPr="00DC3893" w:rsidRDefault="00360A71" w:rsidP="00360A71">
      <w:pPr>
        <w:pStyle w:val="Prrafodelista"/>
        <w:numPr>
          <w:ilvl w:val="0"/>
          <w:numId w:val="41"/>
        </w:numPr>
        <w:ind w:left="1134"/>
      </w:pPr>
      <w:r w:rsidRPr="00DC3893">
        <w:t xml:space="preserve">Especificar marca, </w:t>
      </w:r>
      <w:r w:rsidR="00C04274" w:rsidRPr="00DC3893">
        <w:rPr>
          <w:b/>
        </w:rPr>
        <w:t>ATENDIDA</w:t>
      </w:r>
    </w:p>
    <w:p w:rsidR="00360A71" w:rsidRPr="00DC3893" w:rsidRDefault="00360A71" w:rsidP="00360A71">
      <w:pPr>
        <w:pStyle w:val="Prrafodelista"/>
        <w:numPr>
          <w:ilvl w:val="0"/>
          <w:numId w:val="41"/>
        </w:numPr>
        <w:ind w:left="1134"/>
      </w:pPr>
      <w:r w:rsidRPr="00DC3893">
        <w:t xml:space="preserve">Especificar tipo, </w:t>
      </w:r>
      <w:r w:rsidR="00C04274" w:rsidRPr="00DC3893">
        <w:rPr>
          <w:b/>
        </w:rPr>
        <w:t>ATENDIDA</w:t>
      </w:r>
    </w:p>
    <w:p w:rsidR="00360A71" w:rsidRPr="00DC3893" w:rsidRDefault="00360A71" w:rsidP="00360A71">
      <w:pPr>
        <w:pStyle w:val="Prrafodelista"/>
        <w:numPr>
          <w:ilvl w:val="0"/>
          <w:numId w:val="41"/>
        </w:numPr>
        <w:ind w:left="1134"/>
      </w:pPr>
      <w:r w:rsidRPr="00DC3893">
        <w:t xml:space="preserve">Modelo, </w:t>
      </w:r>
      <w:r w:rsidR="00C04274" w:rsidRPr="00DC3893">
        <w:rPr>
          <w:b/>
        </w:rPr>
        <w:t>ATENDIDA</w:t>
      </w:r>
    </w:p>
    <w:p w:rsidR="00360A71" w:rsidRPr="00DC3893" w:rsidRDefault="00360A71" w:rsidP="00360A71">
      <w:pPr>
        <w:pStyle w:val="Prrafodelista"/>
        <w:numPr>
          <w:ilvl w:val="0"/>
          <w:numId w:val="41"/>
        </w:numPr>
        <w:ind w:left="1134"/>
      </w:pPr>
      <w:r w:rsidRPr="00DC3893">
        <w:t>Número de serie,</w:t>
      </w:r>
      <w:r w:rsidR="00C04274" w:rsidRPr="00DC3893">
        <w:rPr>
          <w:b/>
        </w:rPr>
        <w:t xml:space="preserve"> </w:t>
      </w:r>
      <w:r w:rsidR="004339E7" w:rsidRPr="00DC3893">
        <w:rPr>
          <w:b/>
        </w:rPr>
        <w:t xml:space="preserve">NO </w:t>
      </w:r>
      <w:r w:rsidR="00C04274" w:rsidRPr="00DC3893">
        <w:rPr>
          <w:b/>
        </w:rPr>
        <w:t>ATENDIDA</w:t>
      </w:r>
      <w:r w:rsidRPr="00DC3893">
        <w:t xml:space="preserve"> </w:t>
      </w:r>
    </w:p>
    <w:p w:rsidR="00360A71" w:rsidRPr="00DC3893" w:rsidRDefault="00360A71" w:rsidP="00360A71">
      <w:pPr>
        <w:pStyle w:val="Prrafodelista"/>
        <w:numPr>
          <w:ilvl w:val="0"/>
          <w:numId w:val="41"/>
        </w:numPr>
        <w:ind w:left="1134"/>
      </w:pPr>
      <w:r w:rsidRPr="00DC3893">
        <w:t xml:space="preserve">Valor de compra, </w:t>
      </w:r>
      <w:r w:rsidR="004339E7" w:rsidRPr="00DC3893">
        <w:t xml:space="preserve">NO </w:t>
      </w:r>
      <w:r w:rsidR="00C04274" w:rsidRPr="00DC3893">
        <w:rPr>
          <w:b/>
        </w:rPr>
        <w:t>ATENDIDA</w:t>
      </w:r>
    </w:p>
    <w:p w:rsidR="00360A71" w:rsidRPr="00DC3893" w:rsidRDefault="00360A71" w:rsidP="00360A71">
      <w:pPr>
        <w:pStyle w:val="Prrafodelista"/>
        <w:numPr>
          <w:ilvl w:val="0"/>
          <w:numId w:val="41"/>
        </w:numPr>
        <w:ind w:left="1134"/>
      </w:pPr>
      <w:r w:rsidRPr="00DC3893">
        <w:t xml:space="preserve">Funcionario  o  área  responsable  al  que  se  encuentra  asignado  o  bajo  su resguardo, </w:t>
      </w:r>
      <w:r w:rsidR="004339E7" w:rsidRPr="00DC3893">
        <w:rPr>
          <w:b/>
        </w:rPr>
        <w:t>NO ATENDIDA</w:t>
      </w:r>
    </w:p>
    <w:p w:rsidR="00360A71" w:rsidRPr="00DC3893" w:rsidRDefault="00360A71" w:rsidP="00360A71">
      <w:pPr>
        <w:pStyle w:val="Prrafodelista"/>
        <w:numPr>
          <w:ilvl w:val="0"/>
          <w:numId w:val="41"/>
        </w:numPr>
        <w:ind w:left="1134"/>
      </w:pPr>
      <w:r w:rsidRPr="00DC3893">
        <w:t xml:space="preserve">Puesto del funcionario al que se encuentra asignado, </w:t>
      </w:r>
      <w:r w:rsidR="00C04274" w:rsidRPr="00DC3893">
        <w:rPr>
          <w:b/>
        </w:rPr>
        <w:t>NO ATENDIDA</w:t>
      </w:r>
    </w:p>
    <w:p w:rsidR="00360A71" w:rsidRPr="00DC3893" w:rsidRDefault="00360A71" w:rsidP="00360A71">
      <w:pPr>
        <w:pStyle w:val="Prrafodelista"/>
        <w:numPr>
          <w:ilvl w:val="0"/>
          <w:numId w:val="41"/>
        </w:numPr>
        <w:ind w:left="1134"/>
      </w:pPr>
      <w:r w:rsidRPr="00DC3893">
        <w:t>Municipio donde se encuentra asignado el vehículo.</w:t>
      </w:r>
      <w:r w:rsidR="002828D7" w:rsidRPr="00DC3893">
        <w:t xml:space="preserve"> </w:t>
      </w:r>
      <w:r w:rsidR="002828D7" w:rsidRPr="00DC3893">
        <w:rPr>
          <w:b/>
        </w:rPr>
        <w:t>NO</w:t>
      </w:r>
      <w:r w:rsidR="00C04274" w:rsidRPr="00DC3893">
        <w:rPr>
          <w:b/>
        </w:rPr>
        <w:t xml:space="preserve"> ATENDIDA</w:t>
      </w:r>
    </w:p>
    <w:p w:rsidR="0071338E" w:rsidRPr="00DC3893" w:rsidRDefault="0071338E" w:rsidP="0071338E">
      <w:pPr>
        <w:pStyle w:val="Prrafodelista"/>
        <w:ind w:left="1776"/>
        <w:jc w:val="both"/>
      </w:pPr>
    </w:p>
    <w:p w:rsidR="007F0B3D" w:rsidRPr="00DC3893" w:rsidRDefault="007F0B3D" w:rsidP="0071338E">
      <w:pPr>
        <w:pStyle w:val="Prrafodelista"/>
        <w:ind w:left="1776"/>
        <w:jc w:val="both"/>
      </w:pPr>
    </w:p>
    <w:p w:rsidR="00F15373" w:rsidRPr="00DC3893" w:rsidRDefault="00F15373" w:rsidP="0071338E">
      <w:pPr>
        <w:jc w:val="both"/>
        <w:rPr>
          <w:rFonts w:cs="Calibri"/>
          <w:b/>
          <w:szCs w:val="20"/>
        </w:rPr>
      </w:pPr>
      <w:r w:rsidRPr="00DC3893">
        <w:rPr>
          <w:rFonts w:cs="Calibri"/>
          <w:b/>
          <w:szCs w:val="20"/>
        </w:rPr>
        <w:t>XIV.- Las resoluciones de los procedimientos de responsabilidad administrativa, una vez que hayan causado estado;</w:t>
      </w:r>
    </w:p>
    <w:p w:rsidR="00C675EA" w:rsidRPr="00DC3893" w:rsidRDefault="001A6E63" w:rsidP="001A6E63">
      <w:pPr>
        <w:pStyle w:val="Sinespaciado"/>
        <w:rPr>
          <w:rFonts w:cs="Calibri"/>
        </w:rPr>
      </w:pPr>
      <w:r w:rsidRPr="00DC3893">
        <w:t>No se emiten recomendaciones respecto a esta fracción.</w:t>
      </w:r>
      <w:r w:rsidR="00FA3B3F" w:rsidRPr="00DC3893">
        <w:t xml:space="preserve"> </w:t>
      </w:r>
    </w:p>
    <w:p w:rsidR="00733EE4" w:rsidRPr="00DC3893" w:rsidRDefault="00733EE4" w:rsidP="00733EE4">
      <w:pPr>
        <w:jc w:val="both"/>
        <w:rPr>
          <w:rFonts w:cs="Calibri"/>
          <w:szCs w:val="20"/>
        </w:rPr>
      </w:pPr>
    </w:p>
    <w:p w:rsidR="007F0B3D" w:rsidRPr="00DC3893" w:rsidRDefault="007F0B3D" w:rsidP="00733EE4">
      <w:pPr>
        <w:jc w:val="both"/>
        <w:rPr>
          <w:rFonts w:cs="Calibri"/>
          <w:szCs w:val="20"/>
        </w:rPr>
      </w:pPr>
    </w:p>
    <w:p w:rsidR="00F15373" w:rsidRPr="00DC3893" w:rsidRDefault="00F15373" w:rsidP="00F15373">
      <w:pPr>
        <w:jc w:val="both"/>
        <w:rPr>
          <w:rFonts w:cs="Calibri"/>
          <w:b/>
          <w:szCs w:val="20"/>
        </w:rPr>
      </w:pPr>
      <w:r w:rsidRPr="00DC3893">
        <w:rPr>
          <w:rFonts w:cs="Calibri"/>
          <w:b/>
          <w:szCs w:val="20"/>
        </w:rPr>
        <w:lastRenderedPageBreak/>
        <w:t>XV.- Los montos asignados y criterios de acceso a los programas sociales;</w:t>
      </w:r>
    </w:p>
    <w:p w:rsidR="00FA3B3F" w:rsidRPr="00DC3893" w:rsidRDefault="00FA3B3F" w:rsidP="00F15373">
      <w:pPr>
        <w:jc w:val="both"/>
        <w:rPr>
          <w:rFonts w:cs="Calibri"/>
          <w:szCs w:val="20"/>
        </w:rPr>
      </w:pPr>
      <w:r w:rsidRPr="00DC3893">
        <w:rPr>
          <w:rFonts w:cs="Calibri"/>
          <w:szCs w:val="20"/>
        </w:rPr>
        <w:t xml:space="preserve">Adicionalmente a la información publicada se recomienda publicar los siguientes rubros de información: </w:t>
      </w:r>
    </w:p>
    <w:p w:rsidR="001A6E63" w:rsidRPr="00DC3893" w:rsidRDefault="00E00C09" w:rsidP="00FA3B3F">
      <w:pPr>
        <w:pStyle w:val="Prrafodelista"/>
        <w:numPr>
          <w:ilvl w:val="0"/>
          <w:numId w:val="32"/>
        </w:numPr>
      </w:pPr>
      <w:r w:rsidRPr="00DC3893">
        <w:t xml:space="preserve"> Montos asignados descritos en el Presupuesto de Egresos</w:t>
      </w:r>
      <w:r w:rsidR="00780847" w:rsidRPr="00DC3893">
        <w:rPr>
          <w:b/>
        </w:rPr>
        <w:t xml:space="preserve"> NO ATENDIDA</w:t>
      </w:r>
    </w:p>
    <w:p w:rsidR="001A6E63" w:rsidRPr="00DC3893" w:rsidRDefault="00E00C09" w:rsidP="00FA3B3F">
      <w:pPr>
        <w:pStyle w:val="Prrafodelista"/>
        <w:numPr>
          <w:ilvl w:val="0"/>
          <w:numId w:val="32"/>
        </w:numPr>
      </w:pPr>
      <w:r w:rsidRPr="00DC3893">
        <w:t xml:space="preserve"> perfil de personas y/o </w:t>
      </w:r>
      <w:r w:rsidR="00A45C39" w:rsidRPr="00DC3893">
        <w:t>población</w:t>
      </w:r>
      <w:r w:rsidRPr="00DC3893">
        <w:t xml:space="preserve"> a quien va dirigido,</w:t>
      </w:r>
      <w:r w:rsidR="00780847" w:rsidRPr="00DC3893">
        <w:rPr>
          <w:b/>
        </w:rPr>
        <w:t xml:space="preserve"> NO ATENDIDA</w:t>
      </w:r>
    </w:p>
    <w:p w:rsidR="001A6E63" w:rsidRPr="00DC3893" w:rsidRDefault="00E00C09" w:rsidP="00FA3B3F">
      <w:pPr>
        <w:pStyle w:val="Prrafodelista"/>
        <w:numPr>
          <w:ilvl w:val="0"/>
          <w:numId w:val="32"/>
        </w:numPr>
      </w:pPr>
      <w:r w:rsidRPr="00DC3893">
        <w:t>Trámites para acceder a ellos, (proceso a seguir para solicitar el apoyo).</w:t>
      </w:r>
      <w:r w:rsidR="00780847" w:rsidRPr="00DC3893">
        <w:rPr>
          <w:b/>
        </w:rPr>
        <w:t xml:space="preserve"> NO ATENDIDA</w:t>
      </w:r>
    </w:p>
    <w:p w:rsidR="001A6E63" w:rsidRPr="00DC3893" w:rsidRDefault="00E00C09" w:rsidP="00FA3B3F">
      <w:pPr>
        <w:pStyle w:val="Prrafodelista"/>
        <w:numPr>
          <w:ilvl w:val="0"/>
          <w:numId w:val="32"/>
        </w:numPr>
      </w:pPr>
      <w:r w:rsidRPr="00DC3893">
        <w:t xml:space="preserve"> Criterios o requisitos que debe cubrir la persona o posible beneficiario para acceder a los mismos,</w:t>
      </w:r>
      <w:r w:rsidR="00780847" w:rsidRPr="00DC3893">
        <w:rPr>
          <w:b/>
        </w:rPr>
        <w:t xml:space="preserve"> NO ATENDIDA</w:t>
      </w:r>
    </w:p>
    <w:p w:rsidR="001A6E63" w:rsidRPr="00DC3893" w:rsidRDefault="00E00C09" w:rsidP="00FA3B3F">
      <w:pPr>
        <w:pStyle w:val="Prrafodelista"/>
        <w:numPr>
          <w:ilvl w:val="0"/>
          <w:numId w:val="32"/>
        </w:numPr>
      </w:pPr>
      <w:r w:rsidRPr="00DC3893">
        <w:t xml:space="preserve">Formatos que deberá llenar,  y </w:t>
      </w:r>
      <w:r w:rsidR="00780847" w:rsidRPr="00DC3893">
        <w:rPr>
          <w:b/>
        </w:rPr>
        <w:t>NO ATENDIDA</w:t>
      </w:r>
    </w:p>
    <w:p w:rsidR="001A6E63" w:rsidRPr="00DC3893" w:rsidRDefault="00E00C09" w:rsidP="00FA3B3F">
      <w:pPr>
        <w:pStyle w:val="Prrafodelista"/>
        <w:numPr>
          <w:ilvl w:val="0"/>
          <w:numId w:val="32"/>
        </w:numPr>
      </w:pPr>
      <w:r w:rsidRPr="00DC3893">
        <w:t xml:space="preserve"> Al menos una alternativa de contacto para obtener información (dirección, teléfono, correo electrónico).</w:t>
      </w:r>
      <w:r w:rsidR="00780847" w:rsidRPr="00DC3893">
        <w:rPr>
          <w:b/>
        </w:rPr>
        <w:t xml:space="preserve"> NO ATENDIDA</w:t>
      </w:r>
    </w:p>
    <w:p w:rsidR="00E00C09" w:rsidRPr="00DC3893" w:rsidRDefault="001A6E63" w:rsidP="00FA3B3F">
      <w:pPr>
        <w:pStyle w:val="Prrafodelista"/>
        <w:numPr>
          <w:ilvl w:val="0"/>
          <w:numId w:val="32"/>
        </w:numPr>
        <w:jc w:val="both"/>
      </w:pPr>
      <w:r w:rsidRPr="00DC3893">
        <w:rPr>
          <w:rFonts w:cs="Calibri"/>
          <w:szCs w:val="20"/>
        </w:rPr>
        <w:t xml:space="preserve">Se recomienda publicar en esta fracción la fecha de actualización, tal y como lo establece el artículo 12 de la LTAIPBC: </w:t>
      </w:r>
      <w:r w:rsidRPr="00DC3893">
        <w:rPr>
          <w:rFonts w:cs="Calibri"/>
          <w:i/>
          <w:szCs w:val="20"/>
        </w:rPr>
        <w:t>“…</w:t>
      </w:r>
      <w:r w:rsidRPr="00DC3893">
        <w:rPr>
          <w:i/>
          <w:sz w:val="23"/>
          <w:szCs w:val="23"/>
        </w:rPr>
        <w:t>En todos los casos se deberá indicar la fecha de la última actualización por cada rubro…</w:t>
      </w:r>
      <w:r w:rsidRPr="00DC3893">
        <w:rPr>
          <w:sz w:val="23"/>
          <w:szCs w:val="23"/>
        </w:rPr>
        <w:t>”</w:t>
      </w:r>
      <w:r w:rsidR="00E00C09" w:rsidRPr="00DC3893">
        <w:t xml:space="preserve"> </w:t>
      </w:r>
      <w:r w:rsidR="00780847" w:rsidRPr="00DC3893">
        <w:rPr>
          <w:b/>
        </w:rPr>
        <w:t>NO ATENDIDA</w:t>
      </w:r>
    </w:p>
    <w:p w:rsidR="00C675EA" w:rsidRPr="00DC3893" w:rsidRDefault="00C675EA" w:rsidP="00C675EA">
      <w:pPr>
        <w:pStyle w:val="Prrafodelista"/>
        <w:ind w:left="1068"/>
        <w:jc w:val="both"/>
      </w:pPr>
    </w:p>
    <w:p w:rsidR="007F0B3D" w:rsidRPr="00DC3893" w:rsidRDefault="007F0B3D" w:rsidP="00C675EA">
      <w:pPr>
        <w:pStyle w:val="Prrafodelista"/>
        <w:ind w:left="1068"/>
        <w:jc w:val="both"/>
      </w:pPr>
    </w:p>
    <w:p w:rsidR="00F15373" w:rsidRPr="00DC3893" w:rsidRDefault="00F15373" w:rsidP="00F15373">
      <w:pPr>
        <w:jc w:val="both"/>
        <w:rPr>
          <w:rFonts w:cs="Calibri"/>
          <w:b/>
          <w:szCs w:val="20"/>
        </w:rPr>
      </w:pPr>
      <w:r w:rsidRPr="00DC3893">
        <w:rPr>
          <w:rFonts w:cs="Calibri"/>
          <w:b/>
          <w:szCs w:val="20"/>
        </w:rPr>
        <w:t>XVI.- Las leyes, reglamentos, decretos, circulares y demás normas que les resulten aplicables;</w:t>
      </w:r>
    </w:p>
    <w:p w:rsidR="00363722" w:rsidRPr="00DC3893" w:rsidRDefault="002D7C7F" w:rsidP="008B34FB">
      <w:pPr>
        <w:pStyle w:val="Prrafodelista"/>
        <w:numPr>
          <w:ilvl w:val="0"/>
          <w:numId w:val="4"/>
        </w:numPr>
        <w:jc w:val="both"/>
        <w:rPr>
          <w:rFonts w:cs="Calibri"/>
          <w:szCs w:val="20"/>
        </w:rPr>
      </w:pPr>
      <w:r w:rsidRPr="00DC3893">
        <w:rPr>
          <w:rFonts w:cs="Calibri"/>
          <w:szCs w:val="20"/>
        </w:rPr>
        <w:t>S</w:t>
      </w:r>
      <w:r w:rsidR="00B33387" w:rsidRPr="00DC3893">
        <w:rPr>
          <w:rFonts w:cs="Calibri"/>
          <w:szCs w:val="20"/>
        </w:rPr>
        <w:t xml:space="preserve">e </w:t>
      </w:r>
      <w:r w:rsidRPr="00DC3893">
        <w:rPr>
          <w:rFonts w:cs="Calibri"/>
          <w:szCs w:val="20"/>
        </w:rPr>
        <w:t>recomienda</w:t>
      </w:r>
      <w:r w:rsidR="00B33387" w:rsidRPr="00DC3893">
        <w:rPr>
          <w:rFonts w:cs="Calibri"/>
          <w:szCs w:val="20"/>
        </w:rPr>
        <w:t xml:space="preserve"> incluir en el listado de normatividad aplicable la Constitución Política de los Estados Unidos de </w:t>
      </w:r>
      <w:r w:rsidR="00034977" w:rsidRPr="00DC3893">
        <w:rPr>
          <w:rFonts w:cs="Calibri"/>
          <w:szCs w:val="20"/>
        </w:rPr>
        <w:t>Mexicanos</w:t>
      </w:r>
      <w:r w:rsidRPr="00DC3893">
        <w:rPr>
          <w:rFonts w:cs="Calibri"/>
          <w:szCs w:val="20"/>
        </w:rPr>
        <w:t>, Constitución Política del Estado Libre y Soberano de Baja California</w:t>
      </w:r>
      <w:r w:rsidR="00034977" w:rsidRPr="00DC3893">
        <w:rPr>
          <w:rFonts w:cs="Calibri"/>
          <w:szCs w:val="20"/>
        </w:rPr>
        <w:t xml:space="preserve"> y  la versión conteniendo la última reforma a la Ley de Transparencia y Acceso a la Información Pública para el Estado de Baja California</w:t>
      </w:r>
      <w:r w:rsidR="00255C38" w:rsidRPr="00DC3893">
        <w:rPr>
          <w:rFonts w:cs="Calibri"/>
          <w:szCs w:val="20"/>
        </w:rPr>
        <w:t>.</w:t>
      </w:r>
      <w:r w:rsidR="001E5103" w:rsidRPr="00DC3893">
        <w:rPr>
          <w:b/>
        </w:rPr>
        <w:t xml:space="preserve"> NO ATENDIDA</w:t>
      </w:r>
    </w:p>
    <w:p w:rsidR="00AA6F6B" w:rsidRPr="00DC3893" w:rsidRDefault="00AA6F6B" w:rsidP="00AA6F6B">
      <w:pPr>
        <w:pStyle w:val="Prrafodelista"/>
        <w:numPr>
          <w:ilvl w:val="0"/>
          <w:numId w:val="4"/>
        </w:numPr>
        <w:jc w:val="both"/>
        <w:rPr>
          <w:rFonts w:cs="Calibri"/>
          <w:szCs w:val="20"/>
        </w:rPr>
      </w:pPr>
      <w:r w:rsidRPr="00DC3893">
        <w:rPr>
          <w:rFonts w:cs="Calibri"/>
          <w:szCs w:val="20"/>
        </w:rPr>
        <w:t xml:space="preserve">Se recomienda publicar en esta fracción la fecha de actualización, tal y como lo establece el artículo 12 de la LTAIPBC: </w:t>
      </w:r>
      <w:r w:rsidRPr="00DC3893">
        <w:rPr>
          <w:rFonts w:cs="Calibri"/>
          <w:i/>
          <w:szCs w:val="20"/>
        </w:rPr>
        <w:t>“…</w:t>
      </w:r>
      <w:r w:rsidRPr="00DC3893">
        <w:rPr>
          <w:i/>
          <w:sz w:val="23"/>
          <w:szCs w:val="23"/>
        </w:rPr>
        <w:t>En todos los casos se deberá indicar la fecha de la última actualización por cada rubro…</w:t>
      </w:r>
      <w:r w:rsidRPr="00DC3893">
        <w:rPr>
          <w:sz w:val="23"/>
          <w:szCs w:val="23"/>
        </w:rPr>
        <w:t xml:space="preserve">”, </w:t>
      </w:r>
      <w:r w:rsidR="00142680" w:rsidRPr="00DC3893">
        <w:rPr>
          <w:b/>
        </w:rPr>
        <w:t>NO ATENDIDA</w:t>
      </w:r>
    </w:p>
    <w:p w:rsidR="00135CCF" w:rsidRPr="00DC3893" w:rsidRDefault="00135CCF" w:rsidP="00135CCF">
      <w:pPr>
        <w:pStyle w:val="Prrafodelista"/>
        <w:ind w:left="1068"/>
        <w:jc w:val="both"/>
        <w:rPr>
          <w:rFonts w:cs="Calibri"/>
          <w:szCs w:val="20"/>
        </w:rPr>
      </w:pPr>
    </w:p>
    <w:p w:rsidR="007F0B3D" w:rsidRPr="00DC3893" w:rsidRDefault="007F0B3D" w:rsidP="00135CCF">
      <w:pPr>
        <w:pStyle w:val="Prrafodelista"/>
        <w:ind w:left="1068"/>
        <w:jc w:val="both"/>
        <w:rPr>
          <w:rFonts w:cs="Calibri"/>
          <w:szCs w:val="20"/>
        </w:rPr>
      </w:pPr>
    </w:p>
    <w:p w:rsidR="00F15373" w:rsidRPr="00DC3893" w:rsidRDefault="00F15373" w:rsidP="00F15373">
      <w:pPr>
        <w:jc w:val="both"/>
        <w:rPr>
          <w:rFonts w:cs="Calibri"/>
          <w:b/>
          <w:szCs w:val="20"/>
        </w:rPr>
      </w:pPr>
      <w:r w:rsidRPr="00DC3893">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DC3893" w:rsidRDefault="00F15373" w:rsidP="00F15373">
      <w:pPr>
        <w:jc w:val="both"/>
        <w:rPr>
          <w:rFonts w:cs="Calibri"/>
          <w:b/>
          <w:szCs w:val="20"/>
        </w:rPr>
      </w:pPr>
      <w:r w:rsidRPr="00DC3893">
        <w:rPr>
          <w:rFonts w:cs="Calibri"/>
          <w:b/>
          <w:szCs w:val="20"/>
        </w:rPr>
        <w:t>a).- La justificación técnica y financiera;</w:t>
      </w:r>
    </w:p>
    <w:p w:rsidR="00F15373" w:rsidRPr="00DC3893" w:rsidRDefault="00F15373" w:rsidP="00F15373">
      <w:pPr>
        <w:jc w:val="both"/>
        <w:rPr>
          <w:rFonts w:cs="Calibri"/>
          <w:b/>
          <w:szCs w:val="20"/>
        </w:rPr>
      </w:pPr>
      <w:r w:rsidRPr="00DC3893">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DC3893" w:rsidRDefault="00F15373" w:rsidP="009E4C7A">
      <w:pPr>
        <w:jc w:val="both"/>
        <w:rPr>
          <w:rFonts w:cs="Calibri"/>
          <w:b/>
          <w:szCs w:val="20"/>
        </w:rPr>
      </w:pPr>
      <w:r w:rsidRPr="00DC3893">
        <w:rPr>
          <w:rFonts w:cs="Calibri"/>
          <w:b/>
          <w:szCs w:val="20"/>
        </w:rPr>
        <w:lastRenderedPageBreak/>
        <w:t>c).- En su caso, las modificaciones a las condiciones originales del contrato.</w:t>
      </w:r>
    </w:p>
    <w:p w:rsidR="002C5BB5" w:rsidRPr="00DC3893" w:rsidRDefault="002C5BB5" w:rsidP="002C5BB5">
      <w:pPr>
        <w:pStyle w:val="Prrafodelista"/>
        <w:numPr>
          <w:ilvl w:val="0"/>
          <w:numId w:val="17"/>
        </w:numPr>
        <w:jc w:val="both"/>
        <w:rPr>
          <w:rFonts w:cs="Calibri"/>
          <w:szCs w:val="20"/>
        </w:rPr>
      </w:pPr>
      <w:r w:rsidRPr="00DC3893">
        <w:rPr>
          <w:rFonts w:cs="Calibri"/>
          <w:szCs w:val="20"/>
        </w:rPr>
        <w:t>Se recomienda publicar las convocatorias de licitaciones las convocatorias a concurso en términos de lo señalado en el artículo 26 de la Ley de Adquisiciones, Arrendamientos y Servicios para el Estado de Baja California</w:t>
      </w:r>
      <w:r w:rsidR="00506F93" w:rsidRPr="00DC3893">
        <w:rPr>
          <w:rFonts w:cs="Calibri"/>
          <w:szCs w:val="20"/>
        </w:rPr>
        <w:t xml:space="preserve"> al menos del ejercicio inmediato anterior.</w:t>
      </w:r>
      <w:r w:rsidR="00FD6953" w:rsidRPr="00DC3893">
        <w:rPr>
          <w:b/>
        </w:rPr>
        <w:t xml:space="preserve"> NO ATENDIDA</w:t>
      </w:r>
    </w:p>
    <w:p w:rsidR="002C5BB5" w:rsidRPr="00DC3893" w:rsidRDefault="002C5BB5" w:rsidP="002C5BB5">
      <w:pPr>
        <w:pStyle w:val="Prrafodelista"/>
        <w:numPr>
          <w:ilvl w:val="0"/>
          <w:numId w:val="17"/>
        </w:numPr>
        <w:jc w:val="both"/>
        <w:rPr>
          <w:rFonts w:cs="Calibri"/>
          <w:szCs w:val="20"/>
        </w:rPr>
      </w:pPr>
      <w:r w:rsidRPr="00DC3893">
        <w:rPr>
          <w:rFonts w:cs="Calibri"/>
          <w:szCs w:val="20"/>
        </w:rPr>
        <w:t>La justificación técnica y financiera,</w:t>
      </w:r>
      <w:r w:rsidR="00FD6953" w:rsidRPr="00DC3893">
        <w:rPr>
          <w:b/>
        </w:rPr>
        <w:t xml:space="preserve"> NO ATENDIDA</w:t>
      </w:r>
    </w:p>
    <w:p w:rsidR="002C5BB5" w:rsidRPr="00DC3893" w:rsidRDefault="002C5BB5" w:rsidP="002C5BB5">
      <w:pPr>
        <w:pStyle w:val="Prrafodelista"/>
        <w:numPr>
          <w:ilvl w:val="0"/>
          <w:numId w:val="17"/>
        </w:numPr>
        <w:jc w:val="both"/>
        <w:rPr>
          <w:rFonts w:cs="Calibri"/>
          <w:szCs w:val="20"/>
        </w:rPr>
      </w:pPr>
      <w:r w:rsidRPr="00DC3893">
        <w:rPr>
          <w:rFonts w:cs="Calibri"/>
          <w:szCs w:val="20"/>
        </w:rPr>
        <w:t xml:space="preserve">Número de Identificación precisa del contrato, </w:t>
      </w:r>
      <w:r w:rsidR="00FD6953" w:rsidRPr="00DC3893">
        <w:rPr>
          <w:b/>
        </w:rPr>
        <w:t>NO ATENDIDA</w:t>
      </w:r>
    </w:p>
    <w:p w:rsidR="00850933" w:rsidRPr="00DC3893" w:rsidRDefault="002C5BB5" w:rsidP="00850933">
      <w:pPr>
        <w:pStyle w:val="Prrafodelista"/>
        <w:numPr>
          <w:ilvl w:val="0"/>
          <w:numId w:val="17"/>
        </w:numPr>
        <w:jc w:val="both"/>
        <w:rPr>
          <w:rFonts w:cs="Calibri"/>
          <w:szCs w:val="20"/>
        </w:rPr>
      </w:pPr>
      <w:r w:rsidRPr="00DC3893">
        <w:rPr>
          <w:rFonts w:cs="Calibri"/>
          <w:szCs w:val="20"/>
        </w:rPr>
        <w:t>El plazo y demás condiciones de cumplimiento.</w:t>
      </w:r>
      <w:r w:rsidR="00FD6953" w:rsidRPr="00DC3893">
        <w:rPr>
          <w:b/>
        </w:rPr>
        <w:t xml:space="preserve"> NO ATENDIDA</w:t>
      </w:r>
    </w:p>
    <w:p w:rsidR="007F0B3D" w:rsidRPr="00DC3893" w:rsidRDefault="007F0B3D" w:rsidP="007F0B3D">
      <w:pPr>
        <w:jc w:val="both"/>
        <w:rPr>
          <w:rFonts w:cs="Calibri"/>
          <w:szCs w:val="20"/>
        </w:rPr>
      </w:pPr>
    </w:p>
    <w:p w:rsidR="00F15373" w:rsidRPr="00DC3893" w:rsidRDefault="00F15373" w:rsidP="00F15373">
      <w:pPr>
        <w:jc w:val="both"/>
        <w:rPr>
          <w:rFonts w:cs="Calibri"/>
          <w:b/>
          <w:szCs w:val="20"/>
        </w:rPr>
      </w:pPr>
      <w:r w:rsidRPr="00DC3893">
        <w:rPr>
          <w:rFonts w:cs="Calibri"/>
          <w:b/>
          <w:szCs w:val="20"/>
        </w:rPr>
        <w:t>XVIII.- Las adjudicaciones directas, señalando los motivos y fundamentos legales aplicados;</w:t>
      </w:r>
    </w:p>
    <w:p w:rsidR="00AA6F6B" w:rsidRPr="00DC3893" w:rsidRDefault="00AA6F6B" w:rsidP="00CF1A14">
      <w:pPr>
        <w:jc w:val="both"/>
      </w:pPr>
      <w:r w:rsidRPr="00DC3893">
        <w:t xml:space="preserve">Se recomienda publicar </w:t>
      </w:r>
      <w:r w:rsidR="00CF1A14" w:rsidRPr="00DC3893">
        <w:t>adicionalmente la siguiente información</w:t>
      </w:r>
      <w:r w:rsidRPr="00DC3893">
        <w:t>:</w:t>
      </w:r>
    </w:p>
    <w:p w:rsidR="00AA6F6B" w:rsidRPr="00DC3893" w:rsidRDefault="00AA6F6B" w:rsidP="00AA6F6B">
      <w:pPr>
        <w:pStyle w:val="Prrafodelista"/>
        <w:numPr>
          <w:ilvl w:val="0"/>
          <w:numId w:val="21"/>
        </w:numPr>
        <w:jc w:val="both"/>
      </w:pPr>
      <w:r w:rsidRPr="00DC3893">
        <w:t xml:space="preserve">El número y fecha del contrato, </w:t>
      </w:r>
      <w:r w:rsidR="00222BCD" w:rsidRPr="00DC3893">
        <w:rPr>
          <w:b/>
        </w:rPr>
        <w:t>NO ATENDIDA</w:t>
      </w:r>
    </w:p>
    <w:p w:rsidR="00AA6F6B" w:rsidRPr="00DC3893" w:rsidRDefault="00AA6F6B" w:rsidP="00AA6F6B">
      <w:pPr>
        <w:pStyle w:val="Prrafodelista"/>
        <w:numPr>
          <w:ilvl w:val="0"/>
          <w:numId w:val="21"/>
        </w:numPr>
        <w:jc w:val="both"/>
      </w:pPr>
      <w:r w:rsidRPr="00DC3893">
        <w:t xml:space="preserve">motivos y fundamentos legales aplicados, </w:t>
      </w:r>
      <w:r w:rsidR="00222BCD" w:rsidRPr="00DC3893">
        <w:rPr>
          <w:b/>
        </w:rPr>
        <w:t>NO ATENDIDA</w:t>
      </w:r>
    </w:p>
    <w:p w:rsidR="00C00810" w:rsidRPr="00DC3893" w:rsidRDefault="00AA6F6B" w:rsidP="00AA6F6B">
      <w:pPr>
        <w:pStyle w:val="Prrafodelista"/>
        <w:numPr>
          <w:ilvl w:val="0"/>
          <w:numId w:val="21"/>
        </w:numPr>
        <w:jc w:val="both"/>
      </w:pPr>
      <w:r w:rsidRPr="00DC3893">
        <w:t>Monto y plazo de entrega o de ejecución de los servicios u obra.</w:t>
      </w:r>
      <w:r w:rsidR="00222BCD" w:rsidRPr="00DC3893">
        <w:rPr>
          <w:b/>
        </w:rPr>
        <w:t xml:space="preserve"> NO ATENDIDA</w:t>
      </w:r>
    </w:p>
    <w:p w:rsidR="007F0B3D" w:rsidRPr="00DC3893" w:rsidRDefault="007F0B3D" w:rsidP="007F0B3D">
      <w:pPr>
        <w:jc w:val="both"/>
      </w:pPr>
    </w:p>
    <w:p w:rsidR="00F15373" w:rsidRPr="00DC3893" w:rsidRDefault="00F15373" w:rsidP="00F15373">
      <w:pPr>
        <w:jc w:val="both"/>
        <w:rPr>
          <w:rFonts w:cs="Calibri"/>
          <w:b/>
          <w:szCs w:val="20"/>
        </w:rPr>
      </w:pPr>
      <w:r w:rsidRPr="00DC3893">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311AC3" w:rsidRPr="00DC3893" w:rsidRDefault="00311AC3" w:rsidP="00311AC3">
      <w:pPr>
        <w:pStyle w:val="Sinespaciado"/>
      </w:pPr>
      <w:r w:rsidRPr="00DC3893">
        <w:t>No se emiten recomendaciones respecto a esta fracción.</w:t>
      </w:r>
    </w:p>
    <w:p w:rsidR="00B22333" w:rsidRPr="00DC3893" w:rsidRDefault="00B22333" w:rsidP="00B22333">
      <w:pPr>
        <w:pStyle w:val="Prrafodelista"/>
        <w:ind w:left="1647"/>
        <w:jc w:val="both"/>
      </w:pPr>
    </w:p>
    <w:p w:rsidR="007F0B3D" w:rsidRPr="00DC3893" w:rsidRDefault="007F0B3D" w:rsidP="00B22333">
      <w:pPr>
        <w:pStyle w:val="Prrafodelista"/>
        <w:ind w:left="1647"/>
        <w:jc w:val="both"/>
      </w:pPr>
    </w:p>
    <w:p w:rsidR="00F15373" w:rsidRPr="00DC3893" w:rsidRDefault="00F15373" w:rsidP="00B22333">
      <w:pPr>
        <w:jc w:val="both"/>
        <w:rPr>
          <w:rFonts w:cs="Calibri"/>
          <w:b/>
          <w:szCs w:val="20"/>
        </w:rPr>
      </w:pPr>
      <w:r w:rsidRPr="00DC3893">
        <w:rPr>
          <w:rFonts w:cs="Calibri"/>
          <w:b/>
          <w:szCs w:val="20"/>
        </w:rPr>
        <w:t>XX.- El domicilio, número telefónico y la dirección electrónica de la Unidad de Transparencia, así como del Órgano Garante;</w:t>
      </w:r>
    </w:p>
    <w:p w:rsidR="00363722" w:rsidRPr="00DC3893" w:rsidRDefault="00363722" w:rsidP="008B34FB">
      <w:pPr>
        <w:pStyle w:val="Prrafodelista"/>
        <w:numPr>
          <w:ilvl w:val="0"/>
          <w:numId w:val="3"/>
        </w:numPr>
        <w:jc w:val="both"/>
        <w:rPr>
          <w:sz w:val="23"/>
          <w:szCs w:val="23"/>
        </w:rPr>
      </w:pPr>
      <w:r w:rsidRPr="00DC3893">
        <w:rPr>
          <w:sz w:val="23"/>
          <w:szCs w:val="23"/>
        </w:rPr>
        <w:t xml:space="preserve">Se </w:t>
      </w:r>
      <w:r w:rsidR="00C564A8" w:rsidRPr="00DC3893">
        <w:rPr>
          <w:sz w:val="23"/>
          <w:szCs w:val="23"/>
        </w:rPr>
        <w:t>recomienda</w:t>
      </w:r>
      <w:r w:rsidRPr="00DC3893">
        <w:rPr>
          <w:sz w:val="23"/>
          <w:szCs w:val="23"/>
        </w:rPr>
        <w:t xml:space="preserve"> hacer mención del nombre del servidor </w:t>
      </w:r>
      <w:r w:rsidR="00FF3F5E" w:rsidRPr="00DC3893">
        <w:rPr>
          <w:sz w:val="23"/>
          <w:szCs w:val="23"/>
        </w:rPr>
        <w:t>público</w:t>
      </w:r>
      <w:r w:rsidRPr="00DC3893">
        <w:rPr>
          <w:sz w:val="23"/>
          <w:szCs w:val="23"/>
        </w:rPr>
        <w:t xml:space="preserve"> que desempeña las funciones de Titular de la Unidad de Transparencia del ITAIPBC, así como la vinculación con el cargo.</w:t>
      </w:r>
      <w:r w:rsidR="00206655" w:rsidRPr="00DC3893">
        <w:rPr>
          <w:b/>
        </w:rPr>
        <w:t xml:space="preserve"> NO ATENDIDA</w:t>
      </w:r>
    </w:p>
    <w:p w:rsidR="00C675EA" w:rsidRPr="00DC3893" w:rsidRDefault="00C675EA" w:rsidP="00C675EA">
      <w:pPr>
        <w:pStyle w:val="Prrafodelista"/>
        <w:ind w:left="1146"/>
        <w:jc w:val="both"/>
        <w:rPr>
          <w:sz w:val="23"/>
          <w:szCs w:val="23"/>
        </w:rPr>
      </w:pPr>
    </w:p>
    <w:p w:rsidR="007F0B3D" w:rsidRPr="00DC3893" w:rsidRDefault="007F0B3D" w:rsidP="00C675EA">
      <w:pPr>
        <w:pStyle w:val="Prrafodelista"/>
        <w:ind w:left="1146"/>
        <w:jc w:val="both"/>
        <w:rPr>
          <w:sz w:val="23"/>
          <w:szCs w:val="23"/>
        </w:rPr>
      </w:pPr>
    </w:p>
    <w:p w:rsidR="00F15373" w:rsidRPr="00DC3893" w:rsidRDefault="00F15373" w:rsidP="00F15373">
      <w:pPr>
        <w:jc w:val="both"/>
        <w:rPr>
          <w:rFonts w:cs="Calibri"/>
          <w:b/>
          <w:szCs w:val="20"/>
        </w:rPr>
      </w:pPr>
      <w:r w:rsidRPr="00DC3893">
        <w:rPr>
          <w:rFonts w:cs="Calibri"/>
          <w:b/>
          <w:szCs w:val="20"/>
        </w:rPr>
        <w:t>XXI.- La relación de solicitudes de acceso a la información pública y las respuestas que se les den;</w:t>
      </w:r>
    </w:p>
    <w:p w:rsidR="00F15373" w:rsidRPr="00DC3893" w:rsidRDefault="00413AE4" w:rsidP="00311AC3">
      <w:pPr>
        <w:pStyle w:val="Sinespaciado"/>
      </w:pPr>
      <w:r w:rsidRPr="00DC3893">
        <w:t>No se emiten recomendaciones respecto a esta fracción.</w:t>
      </w:r>
    </w:p>
    <w:p w:rsidR="00C675EA" w:rsidRPr="00DC3893" w:rsidRDefault="00C675EA" w:rsidP="00C675EA">
      <w:pPr>
        <w:jc w:val="both"/>
        <w:rPr>
          <w:rFonts w:cs="Calibri"/>
          <w:szCs w:val="20"/>
        </w:rPr>
      </w:pPr>
    </w:p>
    <w:p w:rsidR="00F15373" w:rsidRPr="00DC3893" w:rsidRDefault="00F15373" w:rsidP="00F15373">
      <w:pPr>
        <w:jc w:val="both"/>
        <w:rPr>
          <w:rFonts w:cs="Calibri"/>
          <w:b/>
          <w:szCs w:val="20"/>
        </w:rPr>
      </w:pPr>
      <w:r w:rsidRPr="00DC3893">
        <w:rPr>
          <w:rFonts w:cs="Calibri"/>
          <w:b/>
          <w:szCs w:val="20"/>
        </w:rPr>
        <w:lastRenderedPageBreak/>
        <w:t>XXII La relación de los servidores públicos comisionados fuera de su área de adscripción por cualquier causa, incluso de carácter sindical;</w:t>
      </w:r>
    </w:p>
    <w:p w:rsidR="007D4D94" w:rsidRPr="00DC3893" w:rsidRDefault="007D4D94" w:rsidP="00311AC3">
      <w:pPr>
        <w:pStyle w:val="Sinespaciado"/>
      </w:pPr>
      <w:r w:rsidRPr="00DC3893">
        <w:t>No se emiten recomendaciones respecto a esta fracción.</w:t>
      </w:r>
    </w:p>
    <w:p w:rsidR="003138CA" w:rsidRPr="00DC3893" w:rsidRDefault="003138CA" w:rsidP="009E6A43">
      <w:pPr>
        <w:jc w:val="both"/>
        <w:rPr>
          <w:rFonts w:cs="Calibri"/>
          <w:szCs w:val="20"/>
        </w:rPr>
      </w:pPr>
    </w:p>
    <w:p w:rsidR="009E6A43" w:rsidRPr="00DC3893" w:rsidRDefault="009E6A43" w:rsidP="009E6A43">
      <w:pPr>
        <w:jc w:val="both"/>
        <w:rPr>
          <w:rFonts w:cs="Calibri"/>
          <w:szCs w:val="20"/>
        </w:rPr>
      </w:pPr>
    </w:p>
    <w:p w:rsidR="00F15373" w:rsidRPr="00DC3893" w:rsidRDefault="00F15373" w:rsidP="00F15373">
      <w:pPr>
        <w:jc w:val="both"/>
        <w:rPr>
          <w:rFonts w:cs="Calibri"/>
          <w:b/>
          <w:szCs w:val="20"/>
        </w:rPr>
      </w:pPr>
      <w:r w:rsidRPr="00DC3893">
        <w:rPr>
          <w:rFonts w:cs="Calibri"/>
          <w:b/>
          <w:szCs w:val="20"/>
        </w:rPr>
        <w:t>XXIII.- Los dictámenes de las auditorías que se practiquen a los sujetos obligados;</w:t>
      </w:r>
    </w:p>
    <w:p w:rsidR="00B14BBF" w:rsidRPr="00DC3893" w:rsidRDefault="00C604DF" w:rsidP="00F15373">
      <w:pPr>
        <w:jc w:val="both"/>
        <w:rPr>
          <w:rFonts w:cs="Calibri"/>
          <w:szCs w:val="20"/>
        </w:rPr>
      </w:pPr>
      <w:r w:rsidRPr="00DC3893">
        <w:rPr>
          <w:rFonts w:cs="Calibri"/>
          <w:szCs w:val="20"/>
        </w:rPr>
        <w:t>Se recomienda publicar el enlace directo al informe de resultados de la cuenta pública 201</w:t>
      </w:r>
      <w:r w:rsidR="00583A48" w:rsidRPr="00DC3893">
        <w:rPr>
          <w:rFonts w:cs="Calibri"/>
          <w:szCs w:val="20"/>
        </w:rPr>
        <w:t>2</w:t>
      </w:r>
      <w:r w:rsidRPr="00DC3893">
        <w:rPr>
          <w:rFonts w:cs="Calibri"/>
          <w:szCs w:val="20"/>
        </w:rPr>
        <w:t xml:space="preserve"> del Sujeto Obligado</w:t>
      </w:r>
      <w:r w:rsidR="00583A48" w:rsidRPr="00DC3893">
        <w:rPr>
          <w:rFonts w:cs="Calibri"/>
          <w:szCs w:val="20"/>
        </w:rPr>
        <w:t xml:space="preserve"> (</w:t>
      </w:r>
      <w:hyperlink r:id="rId7" w:history="1">
        <w:r w:rsidR="00583A48" w:rsidRPr="00DC3893">
          <w:rPr>
            <w:rStyle w:val="Hipervnculo"/>
            <w:rFonts w:cs="Calibri"/>
            <w:color w:val="auto"/>
            <w:szCs w:val="20"/>
          </w:rPr>
          <w:t>http://www.ofsbc.gob.mx/ArchivosInternet%5C6372186374-INJUVEN%20DEL%20ESTADO%20(1).pdf</w:t>
        </w:r>
      </w:hyperlink>
      <w:r w:rsidR="00583A48" w:rsidRPr="00DC3893">
        <w:rPr>
          <w:rFonts w:cs="Calibri"/>
          <w:szCs w:val="20"/>
        </w:rPr>
        <w:t xml:space="preserve"> )</w:t>
      </w:r>
      <w:r w:rsidRPr="00DC3893">
        <w:rPr>
          <w:rFonts w:cs="Calibri"/>
          <w:szCs w:val="20"/>
        </w:rPr>
        <w:t xml:space="preserve">, indicando los siguientes rubros de información: </w:t>
      </w:r>
    </w:p>
    <w:p w:rsidR="00311AC3" w:rsidRPr="00DC3893" w:rsidRDefault="00583A48" w:rsidP="00FC0D13">
      <w:pPr>
        <w:pStyle w:val="Prrafodelista"/>
        <w:numPr>
          <w:ilvl w:val="0"/>
          <w:numId w:val="23"/>
        </w:numPr>
        <w:jc w:val="both"/>
      </w:pPr>
      <w:r w:rsidRPr="00DC3893">
        <w:t>Unidad administrativa auditada,</w:t>
      </w:r>
      <w:r w:rsidR="00CC795C" w:rsidRPr="00DC3893">
        <w:rPr>
          <w:b/>
        </w:rPr>
        <w:t xml:space="preserve"> NO ATENDIDA</w:t>
      </w:r>
    </w:p>
    <w:p w:rsidR="00311AC3" w:rsidRPr="00DC3893" w:rsidRDefault="00583A48" w:rsidP="00FC0D13">
      <w:pPr>
        <w:pStyle w:val="Prrafodelista"/>
        <w:numPr>
          <w:ilvl w:val="0"/>
          <w:numId w:val="23"/>
        </w:numPr>
        <w:jc w:val="both"/>
      </w:pPr>
      <w:r w:rsidRPr="00DC3893">
        <w:t xml:space="preserve">Periodo, </w:t>
      </w:r>
      <w:r w:rsidR="00CC795C" w:rsidRPr="00DC3893">
        <w:rPr>
          <w:b/>
        </w:rPr>
        <w:t>NO ATENDIDA</w:t>
      </w:r>
    </w:p>
    <w:p w:rsidR="00311AC3" w:rsidRPr="00DC3893" w:rsidRDefault="00583A48" w:rsidP="00FC0D13">
      <w:pPr>
        <w:pStyle w:val="Prrafodelista"/>
        <w:numPr>
          <w:ilvl w:val="0"/>
          <w:numId w:val="23"/>
        </w:numPr>
        <w:jc w:val="both"/>
      </w:pPr>
      <w:r w:rsidRPr="00DC3893">
        <w:t xml:space="preserve">Tipo de </w:t>
      </w:r>
      <w:r w:rsidR="00A45C39" w:rsidRPr="00DC3893">
        <w:t>auditoría</w:t>
      </w:r>
      <w:r w:rsidR="00E00C09" w:rsidRPr="00DC3893">
        <w:t xml:space="preserve"> (integral, especifica, de programas, de desempeño, de control, de seguimiento y otras), </w:t>
      </w:r>
      <w:r w:rsidR="00CC795C" w:rsidRPr="00DC3893">
        <w:rPr>
          <w:b/>
        </w:rPr>
        <w:t>NO ATENDIDA</w:t>
      </w:r>
    </w:p>
    <w:p w:rsidR="00311AC3" w:rsidRPr="00DC3893" w:rsidRDefault="00583A48" w:rsidP="00FC0D13">
      <w:pPr>
        <w:pStyle w:val="Prrafodelista"/>
        <w:numPr>
          <w:ilvl w:val="0"/>
          <w:numId w:val="23"/>
        </w:numPr>
        <w:jc w:val="both"/>
      </w:pPr>
      <w:r w:rsidRPr="00DC3893">
        <w:t>Número</w:t>
      </w:r>
      <w:r w:rsidR="00E00C09" w:rsidRPr="00DC3893">
        <w:t xml:space="preserve"> y tipo de observaciones, </w:t>
      </w:r>
      <w:r w:rsidR="00CC795C" w:rsidRPr="00DC3893">
        <w:rPr>
          <w:b/>
        </w:rPr>
        <w:t>NO ATENDIDA</w:t>
      </w:r>
    </w:p>
    <w:p w:rsidR="00311AC3" w:rsidRPr="00DC3893" w:rsidRDefault="00583A48" w:rsidP="00FC0D13">
      <w:pPr>
        <w:pStyle w:val="Prrafodelista"/>
        <w:numPr>
          <w:ilvl w:val="0"/>
          <w:numId w:val="23"/>
        </w:numPr>
        <w:jc w:val="both"/>
      </w:pPr>
      <w:r w:rsidRPr="00DC3893">
        <w:t xml:space="preserve">Observaciones solventadas, y  </w:t>
      </w:r>
      <w:r w:rsidR="00CC795C" w:rsidRPr="00DC3893">
        <w:rPr>
          <w:b/>
        </w:rPr>
        <w:t>NO ATENDIDA</w:t>
      </w:r>
    </w:p>
    <w:p w:rsidR="00311AC3" w:rsidRPr="00DC3893" w:rsidRDefault="00583A48" w:rsidP="00FC0D13">
      <w:pPr>
        <w:pStyle w:val="Prrafodelista"/>
        <w:numPr>
          <w:ilvl w:val="0"/>
          <w:numId w:val="23"/>
        </w:numPr>
        <w:jc w:val="both"/>
      </w:pPr>
      <w:r w:rsidRPr="00DC3893">
        <w:t xml:space="preserve">Vinculo a copia </w:t>
      </w:r>
      <w:r w:rsidR="00A45C39" w:rsidRPr="00DC3893">
        <w:t>íntegra</w:t>
      </w:r>
      <w:r w:rsidR="00E00C09" w:rsidRPr="00DC3893">
        <w:t xml:space="preserve"> del informe de </w:t>
      </w:r>
      <w:r w:rsidR="00A45C39" w:rsidRPr="00DC3893">
        <w:t>auditoría</w:t>
      </w:r>
      <w:r w:rsidR="00E00C09" w:rsidRPr="00DC3893">
        <w:t xml:space="preserve"> o </w:t>
      </w:r>
      <w:r w:rsidR="00A45C39" w:rsidRPr="00DC3893">
        <w:t>dictamen</w:t>
      </w:r>
      <w:r w:rsidR="00E00C09" w:rsidRPr="00DC3893">
        <w:t xml:space="preserve">. </w:t>
      </w:r>
      <w:r w:rsidR="00CC795C" w:rsidRPr="00DC3893">
        <w:rPr>
          <w:b/>
        </w:rPr>
        <w:t>NO ATENDIDA</w:t>
      </w:r>
    </w:p>
    <w:p w:rsidR="00882A0A" w:rsidRPr="00DC3893" w:rsidRDefault="00311AC3" w:rsidP="00FC0D13">
      <w:pPr>
        <w:pStyle w:val="Prrafodelista"/>
        <w:numPr>
          <w:ilvl w:val="0"/>
          <w:numId w:val="23"/>
        </w:numPr>
        <w:jc w:val="both"/>
      </w:pPr>
      <w:r w:rsidRPr="00DC3893">
        <w:rPr>
          <w:rFonts w:cs="Calibri"/>
          <w:szCs w:val="20"/>
        </w:rPr>
        <w:t>Se recomienda publicar en esta fracción la fecha de actualización, tal y como</w:t>
      </w:r>
      <w:r w:rsidR="00583A48" w:rsidRPr="00DC3893">
        <w:rPr>
          <w:rFonts w:cs="Calibri"/>
          <w:szCs w:val="20"/>
        </w:rPr>
        <w:t xml:space="preserve"> lo establece el artículo 12 de la LTAIPBC: </w:t>
      </w:r>
      <w:r w:rsidRPr="00DC3893">
        <w:rPr>
          <w:rFonts w:cs="Calibri"/>
          <w:i/>
          <w:szCs w:val="20"/>
        </w:rPr>
        <w:t>“…</w:t>
      </w:r>
      <w:r w:rsidR="00583A48" w:rsidRPr="00DC3893">
        <w:rPr>
          <w:i/>
          <w:sz w:val="23"/>
          <w:szCs w:val="23"/>
        </w:rPr>
        <w:t>en todos los casos se deberá indicar la fecha de la última actualización por cada rubro…</w:t>
      </w:r>
      <w:r w:rsidRPr="00DC3893">
        <w:rPr>
          <w:sz w:val="23"/>
          <w:szCs w:val="23"/>
        </w:rPr>
        <w:t>”,</w:t>
      </w:r>
      <w:r w:rsidR="00CC795C" w:rsidRPr="00DC3893">
        <w:rPr>
          <w:b/>
        </w:rPr>
        <w:t xml:space="preserve"> NO ATENDIDA</w:t>
      </w:r>
    </w:p>
    <w:p w:rsidR="007F0B3D" w:rsidRPr="00DC3893" w:rsidRDefault="007F0B3D" w:rsidP="007F0B3D">
      <w:pPr>
        <w:jc w:val="both"/>
      </w:pPr>
    </w:p>
    <w:p w:rsidR="00F15373" w:rsidRPr="00DC3893" w:rsidRDefault="00F15373" w:rsidP="00F15373">
      <w:pPr>
        <w:jc w:val="both"/>
        <w:rPr>
          <w:rFonts w:cs="Calibri"/>
          <w:b/>
          <w:szCs w:val="20"/>
        </w:rPr>
      </w:pPr>
      <w:r w:rsidRPr="00DC3893">
        <w:rPr>
          <w:rFonts w:cs="Calibri"/>
          <w:b/>
          <w:szCs w:val="20"/>
        </w:rPr>
        <w:t>XXIV.-Los informes que por disposición legal generen los sujetos obligados; y</w:t>
      </w:r>
    </w:p>
    <w:p w:rsidR="00C10DE5" w:rsidRPr="00DC3893" w:rsidRDefault="00C10DE5" w:rsidP="008B34FB">
      <w:pPr>
        <w:pStyle w:val="Prrafodelista"/>
        <w:numPr>
          <w:ilvl w:val="0"/>
          <w:numId w:val="1"/>
        </w:numPr>
        <w:jc w:val="both"/>
        <w:rPr>
          <w:i/>
          <w:sz w:val="23"/>
          <w:szCs w:val="23"/>
        </w:rPr>
      </w:pPr>
      <w:r w:rsidRPr="00DC3893">
        <w:rPr>
          <w:rFonts w:cs="Calibri"/>
          <w:szCs w:val="20"/>
        </w:rPr>
        <w:t>Se recomienda revisar el enlace correspondiente al eje denominado (Gobierno)</w:t>
      </w:r>
      <w:r w:rsidR="00AB08AB" w:rsidRPr="00DC3893">
        <w:rPr>
          <w:rFonts w:cs="Calibri"/>
          <w:szCs w:val="20"/>
        </w:rPr>
        <w:t xml:space="preserve"> correspondiente al 6to. Informe de Gobierno, </w:t>
      </w:r>
      <w:r w:rsidRPr="00DC3893">
        <w:rPr>
          <w:rFonts w:cs="Calibri"/>
          <w:szCs w:val="20"/>
        </w:rPr>
        <w:t xml:space="preserve"> toda vez que este se encuentra roto y no despliega información alguna. </w:t>
      </w:r>
      <w:r w:rsidR="00D367C5" w:rsidRPr="00DC3893">
        <w:rPr>
          <w:b/>
        </w:rPr>
        <w:t>ATENDIDA</w:t>
      </w:r>
    </w:p>
    <w:p w:rsidR="00E00C09" w:rsidRPr="00DC3893" w:rsidRDefault="00C10DE5" w:rsidP="008B34FB">
      <w:pPr>
        <w:pStyle w:val="Prrafodelista"/>
        <w:numPr>
          <w:ilvl w:val="0"/>
          <w:numId w:val="1"/>
        </w:numPr>
        <w:jc w:val="both"/>
        <w:rPr>
          <w:sz w:val="23"/>
          <w:szCs w:val="23"/>
        </w:rPr>
      </w:pPr>
      <w:r w:rsidRPr="00DC3893">
        <w:rPr>
          <w:rFonts w:cs="Calibri"/>
          <w:szCs w:val="20"/>
        </w:rPr>
        <w:t>Se recomienda publicar para cada informe el fundamento legal por el cual es presentado.</w:t>
      </w:r>
      <w:r w:rsidR="00D367C5" w:rsidRPr="00DC3893">
        <w:rPr>
          <w:b/>
        </w:rPr>
        <w:t xml:space="preserve"> NO ATENDIDA</w:t>
      </w:r>
    </w:p>
    <w:p w:rsidR="00C675EA" w:rsidRPr="00DC3893" w:rsidRDefault="00C675EA" w:rsidP="00C675EA">
      <w:pPr>
        <w:pStyle w:val="Prrafodelista"/>
        <w:ind w:left="1068"/>
        <w:jc w:val="both"/>
        <w:rPr>
          <w:sz w:val="23"/>
          <w:szCs w:val="23"/>
        </w:rPr>
      </w:pPr>
    </w:p>
    <w:p w:rsidR="007F0B3D" w:rsidRPr="00DC3893" w:rsidRDefault="007F0B3D" w:rsidP="00C675EA">
      <w:pPr>
        <w:pStyle w:val="Prrafodelista"/>
        <w:ind w:left="1068"/>
        <w:jc w:val="both"/>
        <w:rPr>
          <w:sz w:val="23"/>
          <w:szCs w:val="23"/>
        </w:rPr>
      </w:pPr>
    </w:p>
    <w:p w:rsidR="00F15373" w:rsidRPr="00DC3893" w:rsidRDefault="00F15373" w:rsidP="00F15373">
      <w:pPr>
        <w:jc w:val="both"/>
        <w:rPr>
          <w:rFonts w:cs="Calibri"/>
          <w:b/>
          <w:szCs w:val="20"/>
        </w:rPr>
      </w:pPr>
      <w:r w:rsidRPr="00DC3893">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DC3893" w:rsidRDefault="00CA3303" w:rsidP="00311AC3">
      <w:pPr>
        <w:pStyle w:val="Sinespaciado"/>
      </w:pPr>
      <w:r w:rsidRPr="00DC3893">
        <w:t>No se emiten recomendaciones respecto a esta fracción.</w:t>
      </w:r>
    </w:p>
    <w:p w:rsidR="006F338F" w:rsidRPr="00DC3893" w:rsidRDefault="00BA289F" w:rsidP="006F338F">
      <w:pPr>
        <w:jc w:val="both"/>
        <w:rPr>
          <w:rFonts w:asciiTheme="minorHAnsi" w:hAnsiTheme="minorHAnsi" w:cstheme="minorHAnsi"/>
          <w:b/>
          <w:szCs w:val="20"/>
        </w:rPr>
      </w:pPr>
      <w:r w:rsidRPr="00DC3893">
        <w:rPr>
          <w:rFonts w:asciiTheme="minorHAnsi" w:hAnsiTheme="minorHAnsi" w:cstheme="minorHAnsi"/>
          <w:b/>
          <w:szCs w:val="20"/>
        </w:rPr>
        <w:lastRenderedPageBreak/>
        <w:t>A</w:t>
      </w:r>
      <w:r w:rsidR="006F338F" w:rsidRPr="00DC3893">
        <w:rPr>
          <w:rFonts w:asciiTheme="minorHAnsi" w:hAnsiTheme="minorHAnsi" w:cstheme="minorHAnsi"/>
          <w:b/>
          <w:szCs w:val="20"/>
        </w:rPr>
        <w:t>rtículo 14.- Además de lo previsto en el artículo 11 que le resulte aplicable, el Poder Ejecutivo del Estado deberá dar a conocer:</w:t>
      </w:r>
    </w:p>
    <w:p w:rsidR="006F338F" w:rsidRPr="00DC3893" w:rsidRDefault="006F338F" w:rsidP="006F338F">
      <w:pPr>
        <w:autoSpaceDE w:val="0"/>
        <w:autoSpaceDN w:val="0"/>
        <w:adjustRightInd w:val="0"/>
        <w:spacing w:after="0" w:line="240" w:lineRule="auto"/>
        <w:jc w:val="both"/>
        <w:rPr>
          <w:b/>
          <w:sz w:val="23"/>
          <w:szCs w:val="23"/>
        </w:rPr>
      </w:pPr>
      <w:r w:rsidRPr="00DC3893">
        <w:rPr>
          <w:b/>
          <w:bCs/>
          <w:sz w:val="23"/>
          <w:szCs w:val="23"/>
        </w:rPr>
        <w:t xml:space="preserve">I.- </w:t>
      </w:r>
      <w:r w:rsidRPr="00DC3893">
        <w:rPr>
          <w:b/>
          <w:sz w:val="23"/>
          <w:szCs w:val="23"/>
        </w:rPr>
        <w:t>El Plan Estatal de Desarrollo;</w:t>
      </w:r>
    </w:p>
    <w:p w:rsidR="006F338F" w:rsidRPr="00DC3893" w:rsidRDefault="006F338F" w:rsidP="006F338F">
      <w:pPr>
        <w:autoSpaceDE w:val="0"/>
        <w:autoSpaceDN w:val="0"/>
        <w:adjustRightInd w:val="0"/>
        <w:spacing w:after="0" w:line="240" w:lineRule="auto"/>
        <w:jc w:val="both"/>
        <w:rPr>
          <w:b/>
          <w:sz w:val="23"/>
          <w:szCs w:val="23"/>
        </w:rPr>
      </w:pPr>
    </w:p>
    <w:p w:rsidR="006F338F" w:rsidRPr="00DC3893"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DC3893">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633594" w:rsidRPr="00DC3893">
        <w:rPr>
          <w:b/>
        </w:rPr>
        <w:t xml:space="preserve"> NO ATENDIDA</w:t>
      </w:r>
    </w:p>
    <w:p w:rsidR="00735BB2" w:rsidRPr="00DC3893" w:rsidRDefault="00735BB2" w:rsidP="00735BB2">
      <w:pPr>
        <w:autoSpaceDE w:val="0"/>
        <w:autoSpaceDN w:val="0"/>
        <w:adjustRightInd w:val="0"/>
        <w:spacing w:after="0" w:line="240" w:lineRule="auto"/>
        <w:jc w:val="both"/>
        <w:rPr>
          <w:rFonts w:asciiTheme="minorHAnsi" w:hAnsiTheme="minorHAnsi" w:cstheme="minorHAnsi"/>
          <w:szCs w:val="20"/>
        </w:rPr>
      </w:pPr>
    </w:p>
    <w:p w:rsidR="00735BB2" w:rsidRPr="00DC3893" w:rsidRDefault="00735BB2" w:rsidP="00735BB2">
      <w:pPr>
        <w:autoSpaceDE w:val="0"/>
        <w:autoSpaceDN w:val="0"/>
        <w:adjustRightInd w:val="0"/>
        <w:spacing w:after="0" w:line="240" w:lineRule="auto"/>
        <w:jc w:val="both"/>
        <w:rPr>
          <w:rFonts w:asciiTheme="minorHAnsi" w:hAnsiTheme="minorHAnsi" w:cstheme="minorHAnsi"/>
          <w:szCs w:val="20"/>
        </w:rPr>
      </w:pPr>
    </w:p>
    <w:p w:rsidR="000F2382" w:rsidRPr="00DC3893" w:rsidRDefault="000F2382" w:rsidP="006F338F">
      <w:pPr>
        <w:autoSpaceDE w:val="0"/>
        <w:autoSpaceDN w:val="0"/>
        <w:adjustRightInd w:val="0"/>
        <w:spacing w:after="0" w:line="240" w:lineRule="auto"/>
        <w:jc w:val="both"/>
        <w:rPr>
          <w:rFonts w:asciiTheme="minorHAnsi" w:hAnsiTheme="minorHAnsi"/>
          <w:b/>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r w:rsidRPr="00DC3893">
        <w:rPr>
          <w:rFonts w:asciiTheme="minorHAnsi" w:hAnsiTheme="minorHAnsi"/>
          <w:b/>
          <w:lang w:eastAsia="es-MX"/>
        </w:rPr>
        <w:t>II.- Los planes y programas que se deriven de la aplicación de la Ley de Planeación para el Estado de Baja California;</w:t>
      </w: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p>
    <w:p w:rsidR="00C675EA" w:rsidRPr="00DC3893" w:rsidRDefault="00CA3303" w:rsidP="009D0ECE">
      <w:pPr>
        <w:jc w:val="both"/>
        <w:rPr>
          <w:rFonts w:asciiTheme="minorHAnsi" w:hAnsiTheme="minorHAnsi" w:cstheme="minorHAnsi"/>
          <w:szCs w:val="20"/>
        </w:rPr>
      </w:pPr>
      <w:r w:rsidRPr="00DC3893">
        <w:rPr>
          <w:rFonts w:asciiTheme="minorHAnsi" w:hAnsiTheme="minorHAnsi" w:cstheme="minorHAnsi"/>
          <w:szCs w:val="20"/>
        </w:rPr>
        <w:t>No se emiten recomendaciones respecto a esta fracción.</w:t>
      </w: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735BB2" w:rsidRPr="00DC3893" w:rsidRDefault="00735BB2"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r w:rsidRPr="00DC3893">
        <w:rPr>
          <w:rFonts w:asciiTheme="minorHAnsi" w:hAnsiTheme="minorHAnsi"/>
          <w:b/>
          <w:lang w:eastAsia="es-MX"/>
        </w:rPr>
        <w:t>III.- El listado de patentes de notarios otorgadas, en términos de la Ley respectiva;</w:t>
      </w: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9D0ECE">
      <w:pPr>
        <w:jc w:val="both"/>
        <w:rPr>
          <w:rFonts w:asciiTheme="minorHAnsi" w:hAnsiTheme="minorHAnsi" w:cstheme="minorHAnsi"/>
          <w:szCs w:val="20"/>
        </w:rPr>
      </w:pPr>
      <w:r w:rsidRPr="00DC3893">
        <w:rPr>
          <w:rFonts w:asciiTheme="minorHAnsi" w:hAnsiTheme="minorHAnsi" w:cstheme="minorHAnsi"/>
          <w:szCs w:val="20"/>
        </w:rPr>
        <w:t>No se emiten recomendaciones respecto a esta fracción.</w:t>
      </w:r>
    </w:p>
    <w:p w:rsidR="00D9042F" w:rsidRPr="00DC3893" w:rsidRDefault="00D9042F" w:rsidP="006F338F">
      <w:pPr>
        <w:autoSpaceDE w:val="0"/>
        <w:autoSpaceDN w:val="0"/>
        <w:adjustRightInd w:val="0"/>
        <w:spacing w:after="0" w:line="240" w:lineRule="auto"/>
        <w:jc w:val="both"/>
        <w:rPr>
          <w:rFonts w:asciiTheme="minorHAnsi" w:hAnsiTheme="minorHAnsi"/>
          <w:b/>
          <w:lang w:eastAsia="es-MX"/>
        </w:rPr>
      </w:pPr>
    </w:p>
    <w:p w:rsidR="00735BB2" w:rsidRPr="00DC3893" w:rsidRDefault="00735BB2" w:rsidP="006F338F">
      <w:pPr>
        <w:autoSpaceDE w:val="0"/>
        <w:autoSpaceDN w:val="0"/>
        <w:adjustRightInd w:val="0"/>
        <w:spacing w:after="0" w:line="240" w:lineRule="auto"/>
        <w:jc w:val="both"/>
        <w:rPr>
          <w:rFonts w:asciiTheme="minorHAnsi" w:hAnsiTheme="minorHAnsi"/>
          <w:b/>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r w:rsidRPr="00DC3893">
        <w:rPr>
          <w:rFonts w:asciiTheme="minorHAnsi" w:hAnsiTheme="minorHAnsi"/>
          <w:b/>
          <w:lang w:eastAsia="es-MX"/>
        </w:rPr>
        <w:t>IV.- Los ingresos por concepto de participaciones federales, así como por la recaudación fiscal que se integre a la hacienda pública;</w:t>
      </w: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7773D4" w:rsidRPr="00DC3893" w:rsidRDefault="007773D4" w:rsidP="007773D4">
      <w:pPr>
        <w:autoSpaceDE w:val="0"/>
        <w:autoSpaceDN w:val="0"/>
        <w:adjustRightInd w:val="0"/>
        <w:spacing w:after="0" w:line="240" w:lineRule="auto"/>
        <w:jc w:val="both"/>
        <w:rPr>
          <w:rFonts w:asciiTheme="minorHAnsi" w:hAnsiTheme="minorHAnsi" w:cstheme="minorHAnsi"/>
          <w:szCs w:val="20"/>
        </w:rPr>
      </w:pPr>
      <w:r w:rsidRPr="00DC3893">
        <w:rPr>
          <w:rFonts w:asciiTheme="minorHAnsi" w:hAnsiTheme="minorHAnsi" w:cstheme="minorHAnsi"/>
          <w:szCs w:val="20"/>
        </w:rPr>
        <w:t>No se emiten recomendaciones respecto a esta fracción.</w:t>
      </w:r>
    </w:p>
    <w:p w:rsidR="00C675EA" w:rsidRPr="00DC3893" w:rsidRDefault="00C675EA" w:rsidP="00C675EA">
      <w:pPr>
        <w:pStyle w:val="Prrafodelista"/>
        <w:ind w:left="1070"/>
        <w:jc w:val="both"/>
        <w:rPr>
          <w:rFonts w:asciiTheme="minorHAnsi" w:hAnsiTheme="minorHAnsi" w:cstheme="minorHAnsi"/>
          <w:szCs w:val="20"/>
        </w:rPr>
      </w:pPr>
    </w:p>
    <w:p w:rsidR="00735BB2" w:rsidRPr="00DC3893" w:rsidRDefault="00735BB2" w:rsidP="00C675EA">
      <w:pPr>
        <w:pStyle w:val="Prrafodelista"/>
        <w:ind w:left="1070"/>
        <w:jc w:val="both"/>
        <w:rPr>
          <w:rFonts w:asciiTheme="minorHAnsi" w:hAnsiTheme="minorHAnsi" w:cstheme="minorHAnsi"/>
          <w:szCs w:val="20"/>
        </w:rPr>
      </w:pP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r w:rsidRPr="00DC3893">
        <w:rPr>
          <w:rFonts w:asciiTheme="minorHAnsi" w:hAnsiTheme="minorHAnsi"/>
          <w:b/>
          <w:lang w:eastAsia="es-MX"/>
        </w:rPr>
        <w:t>V.- Las estadísticas e indicadores de gestión relativos a la procuración de justicia; y</w:t>
      </w: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283FA7" w:rsidRPr="00DC3893" w:rsidRDefault="00A726E4" w:rsidP="009D0ECE">
      <w:pPr>
        <w:autoSpaceDE w:val="0"/>
        <w:autoSpaceDN w:val="0"/>
        <w:adjustRightInd w:val="0"/>
        <w:spacing w:after="0" w:line="240" w:lineRule="auto"/>
        <w:jc w:val="both"/>
        <w:rPr>
          <w:rFonts w:asciiTheme="minorHAnsi" w:hAnsiTheme="minorHAnsi" w:cstheme="minorHAnsi"/>
          <w:szCs w:val="20"/>
        </w:rPr>
      </w:pPr>
      <w:r w:rsidRPr="00DC3893">
        <w:rPr>
          <w:rFonts w:asciiTheme="minorHAnsi" w:hAnsiTheme="minorHAnsi" w:cstheme="minorHAnsi"/>
          <w:szCs w:val="20"/>
        </w:rPr>
        <w:t>No se emiten recomendaciones respecto a esta fracción</w:t>
      </w:r>
      <w:r w:rsidR="00C675EA" w:rsidRPr="00DC3893">
        <w:rPr>
          <w:rFonts w:asciiTheme="minorHAnsi" w:hAnsiTheme="minorHAnsi" w:cstheme="minorHAnsi"/>
          <w:szCs w:val="20"/>
        </w:rPr>
        <w:t>.</w:t>
      </w:r>
    </w:p>
    <w:p w:rsidR="00C675EA" w:rsidRPr="00DC3893" w:rsidRDefault="00C675EA" w:rsidP="00A726E4">
      <w:pPr>
        <w:autoSpaceDE w:val="0"/>
        <w:autoSpaceDN w:val="0"/>
        <w:adjustRightInd w:val="0"/>
        <w:spacing w:after="0" w:line="240" w:lineRule="auto"/>
        <w:ind w:left="708"/>
        <w:jc w:val="both"/>
        <w:rPr>
          <w:rFonts w:asciiTheme="minorHAnsi" w:hAnsiTheme="minorHAnsi"/>
          <w:lang w:eastAsia="es-MX"/>
        </w:rPr>
      </w:pPr>
    </w:p>
    <w:p w:rsidR="00735BB2" w:rsidRPr="00DC3893" w:rsidRDefault="00735BB2" w:rsidP="00A726E4">
      <w:pPr>
        <w:autoSpaceDE w:val="0"/>
        <w:autoSpaceDN w:val="0"/>
        <w:adjustRightInd w:val="0"/>
        <w:spacing w:after="0" w:line="240" w:lineRule="auto"/>
        <w:ind w:left="708"/>
        <w:jc w:val="both"/>
        <w:rPr>
          <w:rFonts w:asciiTheme="minorHAnsi" w:hAnsiTheme="minorHAnsi"/>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b/>
          <w:lang w:eastAsia="es-MX"/>
        </w:rPr>
      </w:pPr>
      <w:r w:rsidRPr="00DC3893">
        <w:rPr>
          <w:rFonts w:asciiTheme="minorHAnsi" w:hAnsiTheme="minorHAnsi"/>
          <w:b/>
          <w:lang w:eastAsia="es-MX"/>
        </w:rPr>
        <w:t>VI.- Las aportaciones estatales a los municipios.</w:t>
      </w: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A726E4" w:rsidP="009D0ECE">
      <w:pPr>
        <w:autoSpaceDE w:val="0"/>
        <w:autoSpaceDN w:val="0"/>
        <w:adjustRightInd w:val="0"/>
        <w:spacing w:after="0" w:line="240" w:lineRule="auto"/>
        <w:jc w:val="both"/>
        <w:rPr>
          <w:rFonts w:asciiTheme="minorHAnsi" w:hAnsiTheme="minorHAnsi"/>
          <w:lang w:eastAsia="es-MX"/>
        </w:rPr>
      </w:pPr>
      <w:r w:rsidRPr="00DC3893">
        <w:rPr>
          <w:rFonts w:asciiTheme="minorHAnsi" w:hAnsiTheme="minorHAnsi" w:cstheme="minorHAnsi"/>
          <w:szCs w:val="20"/>
        </w:rPr>
        <w:t>No se emiten recomendaciones respecto a esta fracción</w:t>
      </w:r>
      <w:r w:rsidR="00331C25" w:rsidRPr="00DC3893">
        <w:rPr>
          <w:rFonts w:asciiTheme="minorHAnsi" w:hAnsiTheme="minorHAnsi"/>
          <w:lang w:eastAsia="es-MX"/>
        </w:rPr>
        <w:t>.</w:t>
      </w: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6F338F">
      <w:pPr>
        <w:autoSpaceDE w:val="0"/>
        <w:autoSpaceDN w:val="0"/>
        <w:adjustRightInd w:val="0"/>
        <w:spacing w:after="0" w:line="240" w:lineRule="auto"/>
        <w:jc w:val="both"/>
        <w:rPr>
          <w:rFonts w:asciiTheme="minorHAnsi" w:hAnsiTheme="minorHAnsi"/>
          <w:lang w:eastAsia="es-MX"/>
        </w:rPr>
      </w:pPr>
    </w:p>
    <w:p w:rsidR="006F338F" w:rsidRPr="00DC3893" w:rsidRDefault="006F338F" w:rsidP="006F338F">
      <w:pPr>
        <w:jc w:val="both"/>
        <w:rPr>
          <w:rFonts w:asciiTheme="minorHAnsi" w:hAnsiTheme="minorHAnsi"/>
          <w:b/>
          <w:lang w:eastAsia="es-MX"/>
        </w:rPr>
      </w:pPr>
      <w:r w:rsidRPr="00DC3893">
        <w:rPr>
          <w:rFonts w:asciiTheme="minorHAnsi" w:hAnsiTheme="minorHAnsi"/>
          <w:b/>
          <w:lang w:eastAsia="es-MX"/>
        </w:rPr>
        <w:t>RECOMENDACIONES GENERALES</w:t>
      </w:r>
    </w:p>
    <w:p w:rsidR="00370045" w:rsidRPr="00DC3893" w:rsidRDefault="00370045" w:rsidP="00370045">
      <w:pPr>
        <w:jc w:val="both"/>
        <w:rPr>
          <w:rFonts w:asciiTheme="minorHAnsi" w:hAnsiTheme="minorHAnsi"/>
          <w:lang w:eastAsia="es-MX"/>
        </w:rPr>
      </w:pPr>
      <w:r w:rsidRPr="00DC3893">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370045" w:rsidRPr="00DC3893" w:rsidRDefault="00370045" w:rsidP="00370045">
      <w:pPr>
        <w:pStyle w:val="Prrafodelista"/>
        <w:numPr>
          <w:ilvl w:val="0"/>
          <w:numId w:val="10"/>
        </w:numPr>
        <w:jc w:val="both"/>
        <w:rPr>
          <w:rFonts w:cs="Calibri"/>
          <w:b/>
        </w:rPr>
      </w:pPr>
      <w:r w:rsidRPr="00DC3893">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3F152B" w:rsidRPr="00DC3893">
        <w:rPr>
          <w:b/>
        </w:rPr>
        <w:t xml:space="preserve"> NO ATENDIDA</w:t>
      </w:r>
    </w:p>
    <w:p w:rsidR="00370045" w:rsidRPr="00DC3893" w:rsidRDefault="00370045" w:rsidP="00370045">
      <w:pPr>
        <w:pStyle w:val="Prrafodelista"/>
        <w:numPr>
          <w:ilvl w:val="0"/>
          <w:numId w:val="10"/>
        </w:numPr>
        <w:jc w:val="both"/>
        <w:rPr>
          <w:rFonts w:cs="Calibri"/>
          <w:b/>
        </w:rPr>
      </w:pPr>
      <w:r w:rsidRPr="00DC3893">
        <w:rPr>
          <w:rFonts w:cstheme="minorHAnsi"/>
          <w:iCs/>
        </w:rPr>
        <w:t xml:space="preserve">Se </w:t>
      </w:r>
      <w:r w:rsidR="00E22F7B" w:rsidRPr="00DC3893">
        <w:rPr>
          <w:rFonts w:cstheme="minorHAnsi"/>
          <w:iCs/>
        </w:rPr>
        <w:t>recomienda actualizar</w:t>
      </w:r>
      <w:r w:rsidRPr="00DC3893">
        <w:rPr>
          <w:rFonts w:cstheme="minorHAnsi"/>
          <w:iCs/>
        </w:rPr>
        <w:t xml:space="preserve"> la información de acuerdo a la periodicidad que señala la Ley de Transparencia y Acceso a la Información Pública para el Estado de Baja California en su artículo 12 y en sus reglamentos Interiores de transparencia en relación  a los artículos específicos.</w:t>
      </w:r>
      <w:r w:rsidR="003F152B" w:rsidRPr="00DC3893">
        <w:rPr>
          <w:b/>
        </w:rPr>
        <w:t xml:space="preserve"> </w:t>
      </w:r>
      <w:r w:rsidR="00D6772D" w:rsidRPr="00DC3893">
        <w:rPr>
          <w:b/>
        </w:rPr>
        <w:t xml:space="preserve">NO </w:t>
      </w:r>
      <w:r w:rsidR="00F52B30" w:rsidRPr="00DC3893">
        <w:rPr>
          <w:b/>
        </w:rPr>
        <w:t>ATENDIDA</w:t>
      </w:r>
    </w:p>
    <w:p w:rsidR="00370045" w:rsidRPr="00DC3893" w:rsidRDefault="00370045" w:rsidP="00370045">
      <w:pPr>
        <w:pStyle w:val="Prrafodelista"/>
        <w:numPr>
          <w:ilvl w:val="0"/>
          <w:numId w:val="10"/>
        </w:numPr>
        <w:jc w:val="both"/>
        <w:rPr>
          <w:rFonts w:cs="Calibri"/>
        </w:rPr>
      </w:pPr>
      <w:r w:rsidRPr="00DC3893">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F52B30" w:rsidRPr="00DC3893">
        <w:rPr>
          <w:b/>
        </w:rPr>
        <w:t xml:space="preserve"> NO ATENDIDA</w:t>
      </w:r>
    </w:p>
    <w:p w:rsidR="00370045" w:rsidRPr="00DC3893" w:rsidRDefault="00370045" w:rsidP="00370045">
      <w:pPr>
        <w:pStyle w:val="Prrafodelista"/>
        <w:jc w:val="both"/>
        <w:rPr>
          <w:rFonts w:cs="Calibri"/>
        </w:rPr>
      </w:pPr>
    </w:p>
    <w:p w:rsidR="00132D6F" w:rsidRPr="00DC3893" w:rsidRDefault="00132D6F" w:rsidP="00132D6F">
      <w:pPr>
        <w:pStyle w:val="Prrafodelista"/>
        <w:jc w:val="both"/>
        <w:rPr>
          <w:rFonts w:cs="Calibri"/>
          <w:b/>
        </w:rPr>
      </w:pPr>
    </w:p>
    <w:p w:rsidR="00F15373" w:rsidRPr="00DC3893" w:rsidRDefault="00F15373" w:rsidP="00F15373">
      <w:pPr>
        <w:jc w:val="center"/>
        <w:rPr>
          <w:rFonts w:cs="Calibri"/>
          <w:b/>
        </w:rPr>
      </w:pPr>
      <w:r w:rsidRPr="00DC3893">
        <w:rPr>
          <w:rFonts w:cs="Calibri"/>
          <w:b/>
        </w:rPr>
        <w:t xml:space="preserve">TOTAL DE RECOMENDACIONES EMITIDAS: </w:t>
      </w:r>
      <w:r w:rsidR="00AC1211" w:rsidRPr="00DC3893">
        <w:rPr>
          <w:rFonts w:cs="Calibri"/>
          <w:b/>
        </w:rPr>
        <w:t>54</w:t>
      </w:r>
    </w:p>
    <w:p w:rsidR="005D0336" w:rsidRPr="00DC3893" w:rsidRDefault="005D0336" w:rsidP="005D0336">
      <w:pPr>
        <w:jc w:val="center"/>
        <w:rPr>
          <w:rFonts w:cs="Calibri"/>
          <w:b/>
        </w:rPr>
      </w:pPr>
      <w:r w:rsidRPr="00DC3893">
        <w:rPr>
          <w:rFonts w:cs="Calibri"/>
          <w:b/>
        </w:rPr>
        <w:t xml:space="preserve">TOTAL DE RECOMENDACIONES ATENDIDAS: </w:t>
      </w:r>
      <w:r w:rsidR="001F46D6" w:rsidRPr="00DC3893">
        <w:rPr>
          <w:rFonts w:cs="Calibri"/>
          <w:b/>
        </w:rPr>
        <w:t>7</w:t>
      </w:r>
    </w:p>
    <w:p w:rsidR="005D0336" w:rsidRPr="00DC3893" w:rsidRDefault="005D0336" w:rsidP="005D0336">
      <w:pPr>
        <w:jc w:val="center"/>
        <w:rPr>
          <w:rFonts w:cs="Calibri"/>
          <w:b/>
        </w:rPr>
      </w:pPr>
      <w:r w:rsidRPr="00DC3893">
        <w:rPr>
          <w:rFonts w:cs="Calibri"/>
          <w:b/>
        </w:rPr>
        <w:t>TOTAL DE RECOMENDACIONES NO ATENDIDAS: 4</w:t>
      </w:r>
      <w:r w:rsidR="001F46D6" w:rsidRPr="00DC3893">
        <w:rPr>
          <w:rFonts w:cs="Calibri"/>
          <w:b/>
        </w:rPr>
        <w:t>7</w:t>
      </w:r>
    </w:p>
    <w:p w:rsidR="005D0336" w:rsidRPr="00DC3893" w:rsidRDefault="005D0336" w:rsidP="005D0336">
      <w:pPr>
        <w:jc w:val="center"/>
        <w:rPr>
          <w:rFonts w:cs="Calibri"/>
          <w:b/>
        </w:rPr>
      </w:pPr>
    </w:p>
    <w:p w:rsidR="005D0336" w:rsidRPr="00DC3893" w:rsidRDefault="005D0336" w:rsidP="00F15373">
      <w:pPr>
        <w:jc w:val="center"/>
        <w:rPr>
          <w:rFonts w:cs="Calibri"/>
          <w:b/>
        </w:rPr>
      </w:pPr>
    </w:p>
    <w:p w:rsidR="00D52627" w:rsidRPr="00DC3893" w:rsidRDefault="00D52627"/>
    <w:sectPr w:rsidR="00D52627" w:rsidRPr="00DC3893"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4AE" w:rsidRDefault="003E44AE" w:rsidP="000F1546">
      <w:pPr>
        <w:spacing w:after="0" w:line="240" w:lineRule="auto"/>
      </w:pPr>
      <w:r>
        <w:separator/>
      </w:r>
    </w:p>
  </w:endnote>
  <w:endnote w:type="continuationSeparator" w:id="0">
    <w:p w:rsidR="003E44AE" w:rsidRDefault="003E44AE"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AB6072">
            <w:rPr>
              <w:rFonts w:ascii="Cambria" w:hAnsi="Cambria"/>
              <w:sz w:val="16"/>
            </w:rPr>
            <w:t xml:space="preserve">26 de </w:t>
          </w:r>
          <w:r w:rsidR="008D4607">
            <w:rPr>
              <w:rFonts w:ascii="Cambria" w:hAnsi="Cambria"/>
              <w:sz w:val="16"/>
            </w:rPr>
            <w:t>agost</w:t>
          </w:r>
          <w:r w:rsidR="00DE7CC8">
            <w:rPr>
              <w:rFonts w:ascii="Cambria" w:hAnsi="Cambria"/>
              <w:sz w:val="16"/>
            </w:rPr>
            <w:t xml:space="preserve">o </w:t>
          </w:r>
          <w:r w:rsidR="00EA0CF3">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3E44AE"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3E44AE" w:rsidP="001829AA">
          <w:pPr>
            <w:pStyle w:val="Piedepgina"/>
            <w:rPr>
              <w:rFonts w:ascii="Cambria" w:hAnsi="Cambria"/>
              <w:b/>
              <w:sz w:val="18"/>
              <w:szCs w:val="18"/>
            </w:rPr>
          </w:pPr>
        </w:p>
        <w:p w:rsidR="002B6E0A" w:rsidRPr="001859E8" w:rsidRDefault="007E1050" w:rsidP="000730F8">
          <w:pPr>
            <w:pStyle w:val="Piedepgina"/>
            <w:rPr>
              <w:rFonts w:ascii="Cambria" w:hAnsi="Cambria"/>
              <w:b/>
              <w:sz w:val="18"/>
              <w:szCs w:val="18"/>
            </w:rPr>
          </w:pPr>
          <w:r>
            <w:rPr>
              <w:rFonts w:ascii="Cambria" w:hAnsi="Cambria"/>
              <w:b/>
              <w:sz w:val="18"/>
              <w:szCs w:val="18"/>
            </w:rPr>
            <w:t>7</w:t>
          </w:r>
          <w:r w:rsidR="00F15373" w:rsidRPr="001859E8">
            <w:rPr>
              <w:rFonts w:ascii="Cambria" w:hAnsi="Cambria"/>
              <w:b/>
              <w:noProof/>
              <w:sz w:val="18"/>
              <w:szCs w:val="18"/>
            </w:rPr>
            <w:t xml:space="preserve"> de </w:t>
          </w:r>
          <w:r w:rsidR="000730F8">
            <w:rPr>
              <w:rFonts w:ascii="Cambria" w:hAnsi="Cambria"/>
              <w:b/>
              <w:noProof/>
              <w:sz w:val="18"/>
              <w:szCs w:val="18"/>
            </w:rPr>
            <w:t>7</w:t>
          </w:r>
        </w:p>
      </w:tc>
    </w:tr>
  </w:tbl>
  <w:p w:rsidR="002B6E0A" w:rsidRPr="00A64416" w:rsidRDefault="003E44A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4AE" w:rsidRDefault="003E44AE" w:rsidP="000F1546">
      <w:pPr>
        <w:spacing w:after="0" w:line="240" w:lineRule="auto"/>
      </w:pPr>
      <w:r>
        <w:separator/>
      </w:r>
    </w:p>
  </w:footnote>
  <w:footnote w:type="continuationSeparator" w:id="0">
    <w:p w:rsidR="003E44AE" w:rsidRDefault="003E44AE"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6466BE7"/>
    <w:multiLevelType w:val="hybridMultilevel"/>
    <w:tmpl w:val="E6FE1B92"/>
    <w:lvl w:ilvl="0" w:tplc="F6723974">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B87C56"/>
    <w:multiLevelType w:val="hybridMultilevel"/>
    <w:tmpl w:val="14C882C4"/>
    <w:lvl w:ilvl="0" w:tplc="0ED2F3EA">
      <w:start w:val="1"/>
      <w:numFmt w:val="decimal"/>
      <w:lvlText w:val="%1)"/>
      <w:lvlJc w:val="left"/>
      <w:pPr>
        <w:ind w:left="786" w:hanging="360"/>
      </w:pPr>
      <w:rPr>
        <w:rFonts w:cs="Times New Roman"/>
        <w:b/>
        <w:i w:val="0"/>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4AF435C"/>
    <w:multiLevelType w:val="hybridMultilevel"/>
    <w:tmpl w:val="A20883A8"/>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BD4745"/>
    <w:multiLevelType w:val="hybridMultilevel"/>
    <w:tmpl w:val="3F946C3A"/>
    <w:lvl w:ilvl="0" w:tplc="475264FA">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10">
    <w:nsid w:val="161259CF"/>
    <w:multiLevelType w:val="hybridMultilevel"/>
    <w:tmpl w:val="0C1847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3D4ABF"/>
    <w:multiLevelType w:val="hybridMultilevel"/>
    <w:tmpl w:val="C400E7F2"/>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68A45F9"/>
    <w:multiLevelType w:val="hybridMultilevel"/>
    <w:tmpl w:val="A20883A8"/>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2B11F6"/>
    <w:multiLevelType w:val="hybridMultilevel"/>
    <w:tmpl w:val="F710D38E"/>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5">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7">
    <w:nsid w:val="31D16D70"/>
    <w:multiLevelType w:val="hybridMultilevel"/>
    <w:tmpl w:val="929CF7DA"/>
    <w:lvl w:ilvl="0" w:tplc="2918DA04">
      <w:start w:val="1"/>
      <w:numFmt w:val="decimal"/>
      <w:lvlText w:val="%1)"/>
      <w:lvlJc w:val="left"/>
      <w:pPr>
        <w:ind w:left="786" w:hanging="360"/>
      </w:pPr>
      <w:rPr>
        <w:rFonts w:cs="Times New Roman"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A300D5B"/>
    <w:multiLevelType w:val="hybridMultilevel"/>
    <w:tmpl w:val="962231B6"/>
    <w:lvl w:ilvl="0" w:tplc="7C1CD1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781DBB"/>
    <w:multiLevelType w:val="hybridMultilevel"/>
    <w:tmpl w:val="C4021170"/>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3">
    <w:nsid w:val="48FA6857"/>
    <w:multiLevelType w:val="hybridMultilevel"/>
    <w:tmpl w:val="6BCC0A7C"/>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9324F84"/>
    <w:multiLevelType w:val="hybridMultilevel"/>
    <w:tmpl w:val="332EC25A"/>
    <w:lvl w:ilvl="0" w:tplc="990A7D2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6">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9">
    <w:nsid w:val="53D72D13"/>
    <w:multiLevelType w:val="hybridMultilevel"/>
    <w:tmpl w:val="ECE00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B53F71"/>
    <w:multiLevelType w:val="hybridMultilevel"/>
    <w:tmpl w:val="2CA88056"/>
    <w:lvl w:ilvl="0" w:tplc="C3C869B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3">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5A385505"/>
    <w:multiLevelType w:val="hybridMultilevel"/>
    <w:tmpl w:val="426236D0"/>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354517"/>
    <w:multiLevelType w:val="hybridMultilevel"/>
    <w:tmpl w:val="0838AF6E"/>
    <w:lvl w:ilvl="0" w:tplc="9AF2E0F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5B5ABB"/>
    <w:multiLevelType w:val="hybridMultilevel"/>
    <w:tmpl w:val="E6BAFBFA"/>
    <w:lvl w:ilvl="0" w:tplc="5CE2CFC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F3638AA"/>
    <w:multiLevelType w:val="hybridMultilevel"/>
    <w:tmpl w:val="D05033C6"/>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0">
    <w:nsid w:val="7A473A00"/>
    <w:multiLevelType w:val="hybridMultilevel"/>
    <w:tmpl w:val="55EC9734"/>
    <w:lvl w:ilvl="0" w:tplc="2918DA04">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7"/>
  </w:num>
  <w:num w:numId="3">
    <w:abstractNumId w:val="25"/>
  </w:num>
  <w:num w:numId="4">
    <w:abstractNumId w:val="16"/>
  </w:num>
  <w:num w:numId="5">
    <w:abstractNumId w:val="39"/>
  </w:num>
  <w:num w:numId="6">
    <w:abstractNumId w:val="12"/>
  </w:num>
  <w:num w:numId="7">
    <w:abstractNumId w:val="36"/>
  </w:num>
  <w:num w:numId="8">
    <w:abstractNumId w:val="4"/>
  </w:num>
  <w:num w:numId="9">
    <w:abstractNumId w:val="33"/>
  </w:num>
  <w:num w:numId="10">
    <w:abstractNumId w:val="5"/>
  </w:num>
  <w:num w:numId="11">
    <w:abstractNumId w:val="15"/>
  </w:num>
  <w:num w:numId="12">
    <w:abstractNumId w:val="21"/>
  </w:num>
  <w:num w:numId="13">
    <w:abstractNumId w:val="26"/>
  </w:num>
  <w:num w:numId="14">
    <w:abstractNumId w:val="22"/>
  </w:num>
  <w:num w:numId="15">
    <w:abstractNumId w:val="35"/>
  </w:num>
  <w:num w:numId="16">
    <w:abstractNumId w:val="24"/>
  </w:num>
  <w:num w:numId="17">
    <w:abstractNumId w:val="9"/>
  </w:num>
  <w:num w:numId="18">
    <w:abstractNumId w:val="2"/>
  </w:num>
  <w:num w:numId="19">
    <w:abstractNumId w:val="32"/>
  </w:num>
  <w:num w:numId="20">
    <w:abstractNumId w:val="23"/>
  </w:num>
  <w:num w:numId="21">
    <w:abstractNumId w:val="19"/>
  </w:num>
  <w:num w:numId="22">
    <w:abstractNumId w:val="40"/>
  </w:num>
  <w:num w:numId="23">
    <w:abstractNumId w:val="17"/>
  </w:num>
  <w:num w:numId="24">
    <w:abstractNumId w:val="6"/>
  </w:num>
  <w:num w:numId="25">
    <w:abstractNumId w:val="20"/>
  </w:num>
  <w:num w:numId="26">
    <w:abstractNumId w:val="28"/>
  </w:num>
  <w:num w:numId="27">
    <w:abstractNumId w:val="30"/>
  </w:num>
  <w:num w:numId="28">
    <w:abstractNumId w:val="31"/>
  </w:num>
  <w:num w:numId="29">
    <w:abstractNumId w:val="37"/>
  </w:num>
  <w:num w:numId="30">
    <w:abstractNumId w:val="0"/>
  </w:num>
  <w:num w:numId="31">
    <w:abstractNumId w:val="1"/>
  </w:num>
  <w:num w:numId="32">
    <w:abstractNumId w:val="11"/>
  </w:num>
  <w:num w:numId="33">
    <w:abstractNumId w:val="10"/>
  </w:num>
  <w:num w:numId="34">
    <w:abstractNumId w:val="38"/>
  </w:num>
  <w:num w:numId="35">
    <w:abstractNumId w:val="34"/>
  </w:num>
  <w:num w:numId="36">
    <w:abstractNumId w:val="13"/>
  </w:num>
  <w:num w:numId="37">
    <w:abstractNumId w:val="7"/>
  </w:num>
  <w:num w:numId="38">
    <w:abstractNumId w:val="14"/>
  </w:num>
  <w:num w:numId="39">
    <w:abstractNumId w:val="18"/>
  </w:num>
  <w:num w:numId="40">
    <w:abstractNumId w:val="29"/>
  </w:num>
  <w:num w:numId="41">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F15373"/>
    <w:rsid w:val="00006C03"/>
    <w:rsid w:val="000279D1"/>
    <w:rsid w:val="00034977"/>
    <w:rsid w:val="00052190"/>
    <w:rsid w:val="00054778"/>
    <w:rsid w:val="0006591A"/>
    <w:rsid w:val="000730F8"/>
    <w:rsid w:val="00077EA0"/>
    <w:rsid w:val="000802B5"/>
    <w:rsid w:val="0009214E"/>
    <w:rsid w:val="00096C60"/>
    <w:rsid w:val="000C1254"/>
    <w:rsid w:val="000C363A"/>
    <w:rsid w:val="000C44CF"/>
    <w:rsid w:val="000C6418"/>
    <w:rsid w:val="000D336D"/>
    <w:rsid w:val="000D3BCC"/>
    <w:rsid w:val="000F1546"/>
    <w:rsid w:val="000F2382"/>
    <w:rsid w:val="000F5360"/>
    <w:rsid w:val="00104B2E"/>
    <w:rsid w:val="00105002"/>
    <w:rsid w:val="00107969"/>
    <w:rsid w:val="0011066C"/>
    <w:rsid w:val="0011145A"/>
    <w:rsid w:val="001135E4"/>
    <w:rsid w:val="0012382E"/>
    <w:rsid w:val="00127ADE"/>
    <w:rsid w:val="00131C3F"/>
    <w:rsid w:val="00132D6F"/>
    <w:rsid w:val="00135B97"/>
    <w:rsid w:val="00135CCF"/>
    <w:rsid w:val="00142680"/>
    <w:rsid w:val="00144E84"/>
    <w:rsid w:val="00145A1C"/>
    <w:rsid w:val="00175AF1"/>
    <w:rsid w:val="00177F53"/>
    <w:rsid w:val="00180BF1"/>
    <w:rsid w:val="00182350"/>
    <w:rsid w:val="0018557C"/>
    <w:rsid w:val="001A4A6D"/>
    <w:rsid w:val="001A57F9"/>
    <w:rsid w:val="001A67E2"/>
    <w:rsid w:val="001A6E63"/>
    <w:rsid w:val="001B681C"/>
    <w:rsid w:val="001C1348"/>
    <w:rsid w:val="001C287E"/>
    <w:rsid w:val="001C776F"/>
    <w:rsid w:val="001E5103"/>
    <w:rsid w:val="001F1FE4"/>
    <w:rsid w:val="001F46D6"/>
    <w:rsid w:val="001F6017"/>
    <w:rsid w:val="00202133"/>
    <w:rsid w:val="00206655"/>
    <w:rsid w:val="00217EF5"/>
    <w:rsid w:val="00222BCD"/>
    <w:rsid w:val="00223B99"/>
    <w:rsid w:val="00230071"/>
    <w:rsid w:val="00233C7A"/>
    <w:rsid w:val="00234553"/>
    <w:rsid w:val="00242692"/>
    <w:rsid w:val="00244B16"/>
    <w:rsid w:val="00244BCD"/>
    <w:rsid w:val="00255C38"/>
    <w:rsid w:val="00256B9D"/>
    <w:rsid w:val="002575FD"/>
    <w:rsid w:val="00260FF6"/>
    <w:rsid w:val="00267D39"/>
    <w:rsid w:val="00280136"/>
    <w:rsid w:val="002806F4"/>
    <w:rsid w:val="002828D7"/>
    <w:rsid w:val="00283FA7"/>
    <w:rsid w:val="00286455"/>
    <w:rsid w:val="00293400"/>
    <w:rsid w:val="002A5A70"/>
    <w:rsid w:val="002A5F4D"/>
    <w:rsid w:val="002C21BA"/>
    <w:rsid w:val="002C5BB5"/>
    <w:rsid w:val="002D7C7F"/>
    <w:rsid w:val="002E0A22"/>
    <w:rsid w:val="00311AC3"/>
    <w:rsid w:val="003138CA"/>
    <w:rsid w:val="00316A22"/>
    <w:rsid w:val="00321E4D"/>
    <w:rsid w:val="003233BA"/>
    <w:rsid w:val="00331C25"/>
    <w:rsid w:val="00360A71"/>
    <w:rsid w:val="00363722"/>
    <w:rsid w:val="00370045"/>
    <w:rsid w:val="00382780"/>
    <w:rsid w:val="003832D8"/>
    <w:rsid w:val="00384DD8"/>
    <w:rsid w:val="0039077A"/>
    <w:rsid w:val="003958D5"/>
    <w:rsid w:val="003979F2"/>
    <w:rsid w:val="003A0BD7"/>
    <w:rsid w:val="003A0DF5"/>
    <w:rsid w:val="003A5E28"/>
    <w:rsid w:val="003A6E95"/>
    <w:rsid w:val="003C14B5"/>
    <w:rsid w:val="003C25E2"/>
    <w:rsid w:val="003D7B1E"/>
    <w:rsid w:val="003E1E0B"/>
    <w:rsid w:val="003E44AE"/>
    <w:rsid w:val="003F152B"/>
    <w:rsid w:val="003F3DD2"/>
    <w:rsid w:val="003F5670"/>
    <w:rsid w:val="0040196B"/>
    <w:rsid w:val="00413AE4"/>
    <w:rsid w:val="00416EE4"/>
    <w:rsid w:val="004339E7"/>
    <w:rsid w:val="00435B13"/>
    <w:rsid w:val="004406ED"/>
    <w:rsid w:val="00447582"/>
    <w:rsid w:val="00454968"/>
    <w:rsid w:val="004566FE"/>
    <w:rsid w:val="00460BBE"/>
    <w:rsid w:val="004639F6"/>
    <w:rsid w:val="004725C3"/>
    <w:rsid w:val="004738E3"/>
    <w:rsid w:val="004756AB"/>
    <w:rsid w:val="00475EB9"/>
    <w:rsid w:val="00496930"/>
    <w:rsid w:val="00496EC5"/>
    <w:rsid w:val="004A03FB"/>
    <w:rsid w:val="004A12F3"/>
    <w:rsid w:val="004A6EAC"/>
    <w:rsid w:val="004B0A2B"/>
    <w:rsid w:val="004C14F5"/>
    <w:rsid w:val="004D37A5"/>
    <w:rsid w:val="004D7F11"/>
    <w:rsid w:val="004E2811"/>
    <w:rsid w:val="004E435A"/>
    <w:rsid w:val="004E705D"/>
    <w:rsid w:val="004F2DC5"/>
    <w:rsid w:val="00500692"/>
    <w:rsid w:val="00505109"/>
    <w:rsid w:val="00506F93"/>
    <w:rsid w:val="00515D33"/>
    <w:rsid w:val="00516366"/>
    <w:rsid w:val="00517350"/>
    <w:rsid w:val="00522891"/>
    <w:rsid w:val="0052579D"/>
    <w:rsid w:val="0052718B"/>
    <w:rsid w:val="00537CE0"/>
    <w:rsid w:val="0055320F"/>
    <w:rsid w:val="0055637B"/>
    <w:rsid w:val="00556E3E"/>
    <w:rsid w:val="00562D33"/>
    <w:rsid w:val="0056544E"/>
    <w:rsid w:val="00583A48"/>
    <w:rsid w:val="00583B0D"/>
    <w:rsid w:val="00592C30"/>
    <w:rsid w:val="005B0E83"/>
    <w:rsid w:val="005B23FC"/>
    <w:rsid w:val="005C11D3"/>
    <w:rsid w:val="005D0336"/>
    <w:rsid w:val="005E3FB5"/>
    <w:rsid w:val="00601406"/>
    <w:rsid w:val="00610F1F"/>
    <w:rsid w:val="00612EEE"/>
    <w:rsid w:val="00633594"/>
    <w:rsid w:val="00651BE4"/>
    <w:rsid w:val="00660EAE"/>
    <w:rsid w:val="006611F8"/>
    <w:rsid w:val="00663648"/>
    <w:rsid w:val="00666054"/>
    <w:rsid w:val="006704C9"/>
    <w:rsid w:val="006720DD"/>
    <w:rsid w:val="00674DFA"/>
    <w:rsid w:val="00677F08"/>
    <w:rsid w:val="00691921"/>
    <w:rsid w:val="006A4232"/>
    <w:rsid w:val="006A6D87"/>
    <w:rsid w:val="006B5BD1"/>
    <w:rsid w:val="006C059E"/>
    <w:rsid w:val="006C26CF"/>
    <w:rsid w:val="006C61E3"/>
    <w:rsid w:val="006D03B9"/>
    <w:rsid w:val="006D046F"/>
    <w:rsid w:val="006E3701"/>
    <w:rsid w:val="006E3A04"/>
    <w:rsid w:val="006E75F6"/>
    <w:rsid w:val="006F338F"/>
    <w:rsid w:val="006F4DD8"/>
    <w:rsid w:val="0070415A"/>
    <w:rsid w:val="007112F0"/>
    <w:rsid w:val="0071338E"/>
    <w:rsid w:val="00720AC4"/>
    <w:rsid w:val="0072246E"/>
    <w:rsid w:val="0072402D"/>
    <w:rsid w:val="00733EE4"/>
    <w:rsid w:val="007340C6"/>
    <w:rsid w:val="0073521C"/>
    <w:rsid w:val="00735783"/>
    <w:rsid w:val="00735BB2"/>
    <w:rsid w:val="00737CA0"/>
    <w:rsid w:val="00740A0B"/>
    <w:rsid w:val="0075776C"/>
    <w:rsid w:val="00762690"/>
    <w:rsid w:val="00765B10"/>
    <w:rsid w:val="007773D4"/>
    <w:rsid w:val="00780847"/>
    <w:rsid w:val="00782F9F"/>
    <w:rsid w:val="00786B99"/>
    <w:rsid w:val="007A48B2"/>
    <w:rsid w:val="007A4A0B"/>
    <w:rsid w:val="007A5960"/>
    <w:rsid w:val="007C5FBA"/>
    <w:rsid w:val="007D0342"/>
    <w:rsid w:val="007D0967"/>
    <w:rsid w:val="007D2591"/>
    <w:rsid w:val="007D3B7E"/>
    <w:rsid w:val="007D4D94"/>
    <w:rsid w:val="007D73F5"/>
    <w:rsid w:val="007E0B38"/>
    <w:rsid w:val="007E1050"/>
    <w:rsid w:val="007E12AF"/>
    <w:rsid w:val="007F0325"/>
    <w:rsid w:val="007F0B3D"/>
    <w:rsid w:val="007F0EF1"/>
    <w:rsid w:val="007F3618"/>
    <w:rsid w:val="008071EB"/>
    <w:rsid w:val="00815E41"/>
    <w:rsid w:val="00816C08"/>
    <w:rsid w:val="00822B94"/>
    <w:rsid w:val="00834039"/>
    <w:rsid w:val="008349CA"/>
    <w:rsid w:val="00842688"/>
    <w:rsid w:val="008438CD"/>
    <w:rsid w:val="00850933"/>
    <w:rsid w:val="008529C4"/>
    <w:rsid w:val="008617F5"/>
    <w:rsid w:val="00866ED8"/>
    <w:rsid w:val="00866EF1"/>
    <w:rsid w:val="00871C1A"/>
    <w:rsid w:val="00871F83"/>
    <w:rsid w:val="0087326C"/>
    <w:rsid w:val="00882A0A"/>
    <w:rsid w:val="008831F6"/>
    <w:rsid w:val="00897E5E"/>
    <w:rsid w:val="008A66B8"/>
    <w:rsid w:val="008B34FB"/>
    <w:rsid w:val="008B5BF0"/>
    <w:rsid w:val="008B6D4F"/>
    <w:rsid w:val="008C4F30"/>
    <w:rsid w:val="008D4607"/>
    <w:rsid w:val="008F09D2"/>
    <w:rsid w:val="00903E6C"/>
    <w:rsid w:val="00905DC2"/>
    <w:rsid w:val="009112AB"/>
    <w:rsid w:val="00917F6F"/>
    <w:rsid w:val="00920B29"/>
    <w:rsid w:val="00921070"/>
    <w:rsid w:val="00923B59"/>
    <w:rsid w:val="00925D33"/>
    <w:rsid w:val="0092710E"/>
    <w:rsid w:val="00934F45"/>
    <w:rsid w:val="009459A4"/>
    <w:rsid w:val="0095023C"/>
    <w:rsid w:val="00994E2F"/>
    <w:rsid w:val="009A0A62"/>
    <w:rsid w:val="009A1B0E"/>
    <w:rsid w:val="009A24A5"/>
    <w:rsid w:val="009C7925"/>
    <w:rsid w:val="009C793F"/>
    <w:rsid w:val="009D0ECE"/>
    <w:rsid w:val="009D5B1A"/>
    <w:rsid w:val="009E0180"/>
    <w:rsid w:val="009E4C7A"/>
    <w:rsid w:val="009E6A43"/>
    <w:rsid w:val="009F3F99"/>
    <w:rsid w:val="00A1357C"/>
    <w:rsid w:val="00A17996"/>
    <w:rsid w:val="00A31CF4"/>
    <w:rsid w:val="00A378B1"/>
    <w:rsid w:val="00A44DC5"/>
    <w:rsid w:val="00A4543F"/>
    <w:rsid w:val="00A45C39"/>
    <w:rsid w:val="00A56F60"/>
    <w:rsid w:val="00A67484"/>
    <w:rsid w:val="00A676FD"/>
    <w:rsid w:val="00A726E4"/>
    <w:rsid w:val="00AA6F6B"/>
    <w:rsid w:val="00AB08AB"/>
    <w:rsid w:val="00AB0DDD"/>
    <w:rsid w:val="00AB3BFA"/>
    <w:rsid w:val="00AB6072"/>
    <w:rsid w:val="00AC1211"/>
    <w:rsid w:val="00AC50CF"/>
    <w:rsid w:val="00AC795A"/>
    <w:rsid w:val="00AF123D"/>
    <w:rsid w:val="00AF2686"/>
    <w:rsid w:val="00AF496C"/>
    <w:rsid w:val="00B14BBF"/>
    <w:rsid w:val="00B169FB"/>
    <w:rsid w:val="00B17F46"/>
    <w:rsid w:val="00B21E25"/>
    <w:rsid w:val="00B22333"/>
    <w:rsid w:val="00B3055F"/>
    <w:rsid w:val="00B33387"/>
    <w:rsid w:val="00B35124"/>
    <w:rsid w:val="00B3642B"/>
    <w:rsid w:val="00B527C9"/>
    <w:rsid w:val="00B76F58"/>
    <w:rsid w:val="00B7700F"/>
    <w:rsid w:val="00B84545"/>
    <w:rsid w:val="00B9273F"/>
    <w:rsid w:val="00BA289F"/>
    <w:rsid w:val="00BA5E92"/>
    <w:rsid w:val="00BB05AD"/>
    <w:rsid w:val="00BB32A3"/>
    <w:rsid w:val="00BD6431"/>
    <w:rsid w:val="00BE1D53"/>
    <w:rsid w:val="00BE2462"/>
    <w:rsid w:val="00BE2679"/>
    <w:rsid w:val="00C00810"/>
    <w:rsid w:val="00C04274"/>
    <w:rsid w:val="00C057A5"/>
    <w:rsid w:val="00C0701B"/>
    <w:rsid w:val="00C07BB7"/>
    <w:rsid w:val="00C10DE5"/>
    <w:rsid w:val="00C13A2E"/>
    <w:rsid w:val="00C5383F"/>
    <w:rsid w:val="00C54C4D"/>
    <w:rsid w:val="00C56107"/>
    <w:rsid w:val="00C564A8"/>
    <w:rsid w:val="00C604DF"/>
    <w:rsid w:val="00C6431C"/>
    <w:rsid w:val="00C675EA"/>
    <w:rsid w:val="00C72DCC"/>
    <w:rsid w:val="00C740C3"/>
    <w:rsid w:val="00C87582"/>
    <w:rsid w:val="00C94B19"/>
    <w:rsid w:val="00C94BC8"/>
    <w:rsid w:val="00CA3303"/>
    <w:rsid w:val="00CB4679"/>
    <w:rsid w:val="00CB59E7"/>
    <w:rsid w:val="00CB72DC"/>
    <w:rsid w:val="00CC617C"/>
    <w:rsid w:val="00CC795C"/>
    <w:rsid w:val="00CD3489"/>
    <w:rsid w:val="00CE41A7"/>
    <w:rsid w:val="00CF1A14"/>
    <w:rsid w:val="00CF3231"/>
    <w:rsid w:val="00D1682F"/>
    <w:rsid w:val="00D273A0"/>
    <w:rsid w:val="00D309CA"/>
    <w:rsid w:val="00D33CA0"/>
    <w:rsid w:val="00D367C5"/>
    <w:rsid w:val="00D369AE"/>
    <w:rsid w:val="00D40456"/>
    <w:rsid w:val="00D51CEE"/>
    <w:rsid w:val="00D52266"/>
    <w:rsid w:val="00D5245D"/>
    <w:rsid w:val="00D52627"/>
    <w:rsid w:val="00D572B9"/>
    <w:rsid w:val="00D63F7F"/>
    <w:rsid w:val="00D65088"/>
    <w:rsid w:val="00D658E6"/>
    <w:rsid w:val="00D65E50"/>
    <w:rsid w:val="00D66A1A"/>
    <w:rsid w:val="00D6772D"/>
    <w:rsid w:val="00D71C3D"/>
    <w:rsid w:val="00D87A6E"/>
    <w:rsid w:val="00D87EA9"/>
    <w:rsid w:val="00D9042F"/>
    <w:rsid w:val="00D91604"/>
    <w:rsid w:val="00D91D39"/>
    <w:rsid w:val="00D93D0C"/>
    <w:rsid w:val="00D974F0"/>
    <w:rsid w:val="00DA1BB8"/>
    <w:rsid w:val="00DA4B94"/>
    <w:rsid w:val="00DC3893"/>
    <w:rsid w:val="00DC6375"/>
    <w:rsid w:val="00DC6CDC"/>
    <w:rsid w:val="00DC78BF"/>
    <w:rsid w:val="00DD10B7"/>
    <w:rsid w:val="00DD4BFE"/>
    <w:rsid w:val="00DD4F1B"/>
    <w:rsid w:val="00DE7CC8"/>
    <w:rsid w:val="00DF2DE6"/>
    <w:rsid w:val="00E003F8"/>
    <w:rsid w:val="00E00C09"/>
    <w:rsid w:val="00E04F1B"/>
    <w:rsid w:val="00E07DDA"/>
    <w:rsid w:val="00E16227"/>
    <w:rsid w:val="00E1628E"/>
    <w:rsid w:val="00E1690D"/>
    <w:rsid w:val="00E22F7B"/>
    <w:rsid w:val="00E24A31"/>
    <w:rsid w:val="00E270F0"/>
    <w:rsid w:val="00E32522"/>
    <w:rsid w:val="00E33705"/>
    <w:rsid w:val="00E350E6"/>
    <w:rsid w:val="00E54020"/>
    <w:rsid w:val="00E81E2C"/>
    <w:rsid w:val="00EA0CF3"/>
    <w:rsid w:val="00EA257B"/>
    <w:rsid w:val="00EA4364"/>
    <w:rsid w:val="00EB5A02"/>
    <w:rsid w:val="00EC1FC4"/>
    <w:rsid w:val="00EC287F"/>
    <w:rsid w:val="00ED3AF3"/>
    <w:rsid w:val="00ED771A"/>
    <w:rsid w:val="00ED7D79"/>
    <w:rsid w:val="00EF3AF1"/>
    <w:rsid w:val="00F03672"/>
    <w:rsid w:val="00F03B65"/>
    <w:rsid w:val="00F03BAF"/>
    <w:rsid w:val="00F06730"/>
    <w:rsid w:val="00F15373"/>
    <w:rsid w:val="00F2333D"/>
    <w:rsid w:val="00F2473B"/>
    <w:rsid w:val="00F30A5B"/>
    <w:rsid w:val="00F36B6B"/>
    <w:rsid w:val="00F3764D"/>
    <w:rsid w:val="00F52B30"/>
    <w:rsid w:val="00F77EE8"/>
    <w:rsid w:val="00F840E5"/>
    <w:rsid w:val="00F875EE"/>
    <w:rsid w:val="00F91D04"/>
    <w:rsid w:val="00F94E0E"/>
    <w:rsid w:val="00F95005"/>
    <w:rsid w:val="00F97FCE"/>
    <w:rsid w:val="00FA388E"/>
    <w:rsid w:val="00FA3B3F"/>
    <w:rsid w:val="00FA4E5C"/>
    <w:rsid w:val="00FA7E3D"/>
    <w:rsid w:val="00FC0D13"/>
    <w:rsid w:val="00FC258A"/>
    <w:rsid w:val="00FD6953"/>
    <w:rsid w:val="00FE11C9"/>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5C6372186374-INJUVEN%20DEL%20ESTADO%20(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2463</TotalTime>
  <Pages>9</Pages>
  <Words>2196</Words>
  <Characters>12081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449</cp:revision>
  <cp:lastPrinted>2014-09-02T20:45:00Z</cp:lastPrinted>
  <dcterms:created xsi:type="dcterms:W3CDTF">2013-11-25T03:46:00Z</dcterms:created>
  <dcterms:modified xsi:type="dcterms:W3CDTF">2014-09-02T20:49:00Z</dcterms:modified>
</cp:coreProperties>
</file>