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bookmarkStart w:id="0" w:name="_GoBack"/>
    <w:bookmarkEnd w:id="0"/>
    <w:p w14:paraId="3B64677F" w14:textId="0954B831" w:rsidR="00BF1F0E" w:rsidRDefault="00A278F4">
      <w:pPr>
        <w:pStyle w:val="Sinespaciado"/>
        <w:rPr>
          <w:sz w:val="2"/>
        </w:rPr>
      </w:pPr>
      <w:r>
        <w:rPr>
          <w:rFonts w:ascii="Arial" w:hAnsi="Arial" w:cs="Arial"/>
          <w:noProof/>
          <w:color w:val="4472C4" w:themeColor="accent1"/>
          <w:sz w:val="24"/>
          <w:szCs w:val="24"/>
        </w:rPr>
        <mc:AlternateContent>
          <mc:Choice Requires="wpg">
            <w:drawing>
              <wp:anchor distT="0" distB="0" distL="114300" distR="114300" simplePos="0" relativeHeight="251674624" behindDoc="0" locked="0" layoutInCell="1" allowOverlap="1" wp14:anchorId="2D962049" wp14:editId="122AF004">
                <wp:simplePos x="0" y="0"/>
                <wp:positionH relativeFrom="margin">
                  <wp:align>center</wp:align>
                </wp:positionH>
                <wp:positionV relativeFrom="paragraph">
                  <wp:posOffset>1833543</wp:posOffset>
                </wp:positionV>
                <wp:extent cx="8314055" cy="499110"/>
                <wp:effectExtent l="0" t="0" r="0" b="0"/>
                <wp:wrapThrough wrapText="bothSides">
                  <wp:wrapPolygon edited="0">
                    <wp:start x="0" y="0"/>
                    <wp:lineTo x="0" y="20611"/>
                    <wp:lineTo x="21529" y="20611"/>
                    <wp:lineTo x="21529" y="0"/>
                    <wp:lineTo x="0" y="0"/>
                  </wp:wrapPolygon>
                </wp:wrapThrough>
                <wp:docPr id="3" name="Grupo 3"/>
                <wp:cNvGraphicFramePr/>
                <a:graphic xmlns:a="http://schemas.openxmlformats.org/drawingml/2006/main">
                  <a:graphicData uri="http://schemas.microsoft.com/office/word/2010/wordprocessingGroup">
                    <wpg:wgp>
                      <wpg:cNvGrpSpPr/>
                      <wpg:grpSpPr>
                        <a:xfrm>
                          <a:off x="0" y="0"/>
                          <a:ext cx="8314055" cy="499110"/>
                          <a:chOff x="0" y="0"/>
                          <a:chExt cx="8314055" cy="499110"/>
                        </a:xfrm>
                      </wpg:grpSpPr>
                      <pic:pic xmlns:pic="http://schemas.openxmlformats.org/drawingml/2006/picture">
                        <pic:nvPicPr>
                          <pic:cNvPr id="7" name="Imagen 7"/>
                          <pic:cNvPicPr>
                            <a:picLocks noChangeAspect="1"/>
                          </pic:cNvPicPr>
                        </pic:nvPicPr>
                        <pic:blipFill rotWithShape="1">
                          <a:blip r:embed="rId7">
                            <a:extLst>
                              <a:ext uri="{28A0092B-C50C-407E-A947-70E740481C1C}">
                                <a14:useLocalDpi xmlns:a14="http://schemas.microsoft.com/office/drawing/2010/main" val="0"/>
                              </a:ext>
                            </a:extLst>
                          </a:blip>
                          <a:srcRect l="534" r="5868" b="2965"/>
                          <a:stretch/>
                        </pic:blipFill>
                        <pic:spPr bwMode="auto">
                          <a:xfrm>
                            <a:off x="0" y="0"/>
                            <a:ext cx="5299710" cy="49911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Imagen 8"/>
                          <pic:cNvPicPr>
                            <a:picLocks noChangeAspect="1"/>
                          </pic:cNvPicPr>
                        </pic:nvPicPr>
                        <pic:blipFill rotWithShape="1">
                          <a:blip r:embed="rId7">
                            <a:extLst>
                              <a:ext uri="{28A0092B-C50C-407E-A947-70E740481C1C}">
                                <a14:useLocalDpi xmlns:a14="http://schemas.microsoft.com/office/drawing/2010/main" val="0"/>
                              </a:ext>
                            </a:extLst>
                          </a:blip>
                          <a:srcRect l="16235" r="6457" b="4716"/>
                          <a:stretch/>
                        </pic:blipFill>
                        <pic:spPr bwMode="auto">
                          <a:xfrm>
                            <a:off x="3937000" y="0"/>
                            <a:ext cx="4377055" cy="49911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cx="http://schemas.microsoft.com/office/drawing/2014/chartex" xmlns:w16se="http://schemas.microsoft.com/office/word/2015/wordml/symex">
            <w:pict>
              <v:group w14:anchorId="1470454A" id="Grupo 3" o:spid="_x0000_s1026" style="position:absolute;margin-left:0;margin-top:144.35pt;width:654.65pt;height:39.3pt;z-index:251674624;mso-position-horizontal:center;mso-position-horizontal-relative:margin" coordsize="83140,49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width:52997;height:4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">
                  <v:imagedata r:id="rId8" o:title="" cropbottom="1943f" cropleft="350f" cropright="3846f"/>
                  <v:path arrowok="t"/>
                </v:shape>
                <v:shape id="Imagen 8" o:spid="_x0000_s1028" type="#_x0000_t75" style="position:absolute;left:39370;width:43770;height:4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">
                  <v:imagedata r:id="rId8" o:title="" cropbottom="3091f" cropleft="10640f" cropright="4232f"/>
                  <v:path arrowok="t"/>
                </v:shape>
                <w10:wrap type="through" anchorx="margin"/>
              </v:group>
            </w:pict>
          </mc:Fallback>
        </mc:AlternateContent>
      </w:r>
      <w:r w:rsidR="00F22721" w:rsidRPr="00F22721">
        <w:rPr>
          <w:rFonts w:ascii="Arial Narrow" w:hAnsi="Arial Narrow"/>
          <w:noProof/>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drawing>
          <wp:anchor distT="0" distB="0" distL="114300" distR="114300" simplePos="0" relativeHeight="251675648" behindDoc="0" locked="0" layoutInCell="1" allowOverlap="1" wp14:anchorId="0F841A45" wp14:editId="04825C50">
            <wp:simplePos x="0" y="0"/>
            <wp:positionH relativeFrom="margin">
              <wp:align>left</wp:align>
            </wp:positionH>
            <wp:positionV relativeFrom="margin">
              <wp:posOffset>3948682</wp:posOffset>
            </wp:positionV>
            <wp:extent cx="8258810" cy="493092"/>
            <wp:effectExtent l="0" t="0" r="0" b="254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8810" cy="493092"/>
                    </a:xfrm>
                    <a:prstGeom prst="rect">
                      <a:avLst/>
                    </a:prstGeom>
                    <a:noFill/>
                    <a:ln>
                      <a:noFill/>
                    </a:ln>
                  </pic:spPr>
                </pic:pic>
              </a:graphicData>
            </a:graphic>
          </wp:anchor>
        </w:drawing>
      </w:r>
      <w:r w:rsidR="00DD0BBF" w:rsidRPr="00C17ADB">
        <w:rPr>
          <w:noProof/>
          <w:sz w:val="2"/>
        </w:rPr>
        <mc:AlternateContent>
          <mc:Choice Requires="wps">
            <w:drawing>
              <wp:anchor distT="45720" distB="45720" distL="114300" distR="114300" simplePos="0" relativeHeight="251672576" behindDoc="0" locked="0" layoutInCell="1" allowOverlap="1" wp14:anchorId="02BCF47E" wp14:editId="00A2B246">
                <wp:simplePos x="0" y="0"/>
                <wp:positionH relativeFrom="margin">
                  <wp:align>center</wp:align>
                </wp:positionH>
                <wp:positionV relativeFrom="margin">
                  <wp:posOffset>6007243</wp:posOffset>
                </wp:positionV>
                <wp:extent cx="2360930" cy="1404620"/>
                <wp:effectExtent l="0" t="0" r="11430" b="1587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solidFill>
                            <a:schemeClr val="tx1"/>
                          </a:solidFill>
                          <a:miter lim="800000"/>
                          <a:headEnd/>
                          <a:tailEnd/>
                        </a:ln>
                      </wps:spPr>
                      <wps:txbx>
                        <w:txbxContent>
                          <w:p w14:paraId="5C5CE02A" w14:textId="4AAC563C" w:rsidR="00C17ADB" w:rsidRPr="00DD0BBF" w:rsidRDefault="00C17ADB" w:rsidP="00C17ADB">
                            <w:pPr>
                              <w:jc w:val="center"/>
                              <w:rPr>
                                <w:rFonts w:ascii="Arial Narrow" w:hAnsi="Arial Narrow"/>
                                <w:sz w:val="32"/>
                                <w:lang w:val="es-ES"/>
                              </w:rPr>
                            </w:pPr>
                            <w:r w:rsidRPr="00DD0BBF">
                              <w:rPr>
                                <w:rFonts w:ascii="Arial Narrow" w:hAnsi="Arial Narrow"/>
                                <w:sz w:val="32"/>
                                <w:lang w:val="es-ES"/>
                              </w:rPr>
                              <w:t>NOMBRE DEL SUJETO OBLIGADO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w16se="http://schemas.microsoft.com/office/word/2015/wordml/symex">
            <w:pict>
              <v:shapetype w14:anchorId="02BCF47E" id="_x0000_t202" coordsize="21600,21600" o:spt="202" path="m,l,21600r21600,l21600,xe">
                <v:stroke joinstyle="miter"/>
                <v:path gradientshapeok="t" o:connecttype="rect"/>
              </v:shapetype>
              <v:shape id="Cuadro de texto 2" o:spid="_x0000_s1026" type="#_x0000_t202" style="position:absolute;margin-left:0;margin-top:473pt;width:185.9pt;height:110.6pt;z-index:251672576;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" filled="f" strokecolor="black [3213]">
                <v:textbox style="mso-fit-shape-to-text:t">
                  <w:txbxContent>
                    <w:p w14:paraId="5C5CE02A" w14:textId="4AAC563C" w:rsidR="00C17ADB" w:rsidRPr="00DD0BBF" w:rsidRDefault="00C17ADB" w:rsidP="00C17ADB">
                      <w:pPr>
                        <w:jc w:val="center"/>
                        <w:rPr>
                          <w:rFonts w:ascii="Arial Narrow" w:hAnsi="Arial Narrow"/>
                          <w:sz w:val="32"/>
                          <w:lang w:val="es-ES"/>
                        </w:rPr>
                      </w:pPr>
                      <w:r w:rsidRPr="00DD0BBF">
                        <w:rPr>
                          <w:rFonts w:ascii="Arial Narrow" w:hAnsi="Arial Narrow"/>
                          <w:sz w:val="32"/>
                          <w:lang w:val="es-ES"/>
                        </w:rPr>
                        <w:t>NOMBRE DEL SUJETO OBLIGADO</w:t>
                      </w:r>
                    </w:p>
                  </w:txbxContent>
                </v:textbox>
                <w10:wrap type="square" anchorx="margin" anchory="margin"/>
              </v:shape>
            </w:pict>
          </mc:Fallback>
        </mc:AlternateContent>
      </w:r>
      <w:r w:rsidR="00DD0BBF" w:rsidRPr="00C17ADB">
        <w:rPr>
          <w:noProof/>
          <w:sz w:val="2"/>
        </w:rPr>
        <mc:AlternateContent>
          <mc:Choice Requires="wps">
            <w:drawing>
              <wp:anchor distT="45720" distB="45720" distL="114300" distR="114300" simplePos="0" relativeHeight="251670528" behindDoc="0" locked="0" layoutInCell="1" allowOverlap="1" wp14:anchorId="2C20031D" wp14:editId="725AB2F5">
                <wp:simplePos x="0" y="0"/>
                <wp:positionH relativeFrom="margin">
                  <wp:align>center</wp:align>
                </wp:positionH>
                <wp:positionV relativeFrom="topMargin">
                  <wp:align>bottom</wp:align>
                </wp:positionV>
                <wp:extent cx="236093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95C8F1F" w14:textId="5F82DF61" w:rsidR="00C17ADB" w:rsidRPr="00DD0BBF" w:rsidRDefault="00C17ADB" w:rsidP="00C17ADB">
                            <w:pPr>
                              <w:jc w:val="center"/>
                              <w:rPr>
                                <w:rFonts w:ascii="Arial Narrow" w:hAnsi="Arial Narrow"/>
                                <w:sz w:val="36"/>
                              </w:rPr>
                            </w:pPr>
                            <w:r w:rsidRPr="00DD0BBF">
                              <w:rPr>
                                <w:rFonts w:ascii="Arial Narrow" w:hAnsi="Arial Narrow"/>
                                <w:sz w:val="36"/>
                              </w:rPr>
                              <w:t>PERIODO 20__ - 20__</w:t>
                            </w:r>
                          </w:p>
                          <w:p w14:paraId="3AC0664D" w14:textId="4901CBE3" w:rsidR="00C17ADB" w:rsidRPr="00DD0BBF" w:rsidRDefault="00C17ADB" w:rsidP="00C17ADB">
                            <w:pPr>
                              <w:jc w:val="center"/>
                              <w:rPr>
                                <w:rFonts w:ascii="Arial Narrow" w:hAnsi="Arial Narrow"/>
                                <w:sz w:val="36"/>
                              </w:rPr>
                            </w:pPr>
                            <w:r w:rsidRPr="00DD0BBF">
                              <w:rPr>
                                <w:rFonts w:ascii="Arial Narrow" w:hAnsi="Arial Narrow"/>
                                <w:sz w:val="36"/>
                              </w:rPr>
                              <w:t>(</w:t>
                            </w:r>
                            <w:r w:rsidR="007A6E84" w:rsidRPr="00DD0BBF">
                              <w:rPr>
                                <w:rFonts w:ascii="Arial Narrow" w:hAnsi="Arial Narrow"/>
                                <w:sz w:val="36"/>
                              </w:rPr>
                              <w:t>Últimos</w:t>
                            </w:r>
                            <w:r w:rsidRPr="00DD0BBF">
                              <w:rPr>
                                <w:rFonts w:ascii="Arial Narrow" w:hAnsi="Arial Narrow"/>
                                <w:sz w:val="36"/>
                              </w:rPr>
                              <w:t xml:space="preserve"> 3 años)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C20031D" id="_x0000_t202" coordsize="21600,21600" o:spt="202" path="m,l,21600r21600,l21600,xe">
                <v:stroke joinstyle="miter"/>
                <v:path gradientshapeok="t" o:connecttype="rect"/>
              </v:shapetype>
              <v:shape id="_x0000_s1027" type="#_x0000_t202" style="position:absolute;margin-left:0;margin-top:0;width:185.9pt;height:110.6pt;z-index:251670528;visibility:visible;mso-wrap-style:square;mso-width-percent:400;mso-height-percent:200;mso-wrap-distance-left:9pt;mso-wrap-distance-top:3.6pt;mso-wrap-distance-right:9pt;mso-wrap-distance-bottom:3.6pt;mso-position-horizontal:center;mso-position-horizontal-relative:margin;mso-position-vertical:bottom;mso-position-vertical-relative:top-margin-area;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" filled="f" stroked="f">
                <v:textbox style="mso-fit-shape-to-text:t">
                  <w:txbxContent>
                    <w:p w14:paraId="495C8F1F" w14:textId="5F82DF61" w:rsidR="00C17ADB" w:rsidRPr="00DD0BBF" w:rsidRDefault="00C17ADB" w:rsidP="00C17ADB">
                      <w:pPr>
                        <w:jc w:val="center"/>
                        <w:rPr>
                          <w:rFonts w:ascii="Arial Narrow" w:hAnsi="Arial Narrow"/>
                          <w:sz w:val="36"/>
                        </w:rPr>
                      </w:pPr>
                      <w:r w:rsidRPr="00DD0BBF">
                        <w:rPr>
                          <w:rFonts w:ascii="Arial Narrow" w:hAnsi="Arial Narrow"/>
                          <w:sz w:val="36"/>
                        </w:rPr>
                        <w:t>PERIODO 20__ - 20__</w:t>
                      </w:r>
                    </w:p>
                    <w:p w14:paraId="3AC0664D" w14:textId="4901CBE3" w:rsidR="00C17ADB" w:rsidRPr="00DD0BBF" w:rsidRDefault="00C17ADB" w:rsidP="00C17ADB">
                      <w:pPr>
                        <w:jc w:val="center"/>
                        <w:rPr>
                          <w:rFonts w:ascii="Arial Narrow" w:hAnsi="Arial Narrow"/>
                          <w:sz w:val="36"/>
                        </w:rPr>
                      </w:pPr>
                      <w:r w:rsidRPr="00DD0BBF">
                        <w:rPr>
                          <w:rFonts w:ascii="Arial Narrow" w:hAnsi="Arial Narrow"/>
                          <w:sz w:val="36"/>
                        </w:rPr>
                        <w:t>(</w:t>
                      </w:r>
                      <w:r w:rsidR="007A6E84" w:rsidRPr="00DD0BBF">
                        <w:rPr>
                          <w:rFonts w:ascii="Arial Narrow" w:hAnsi="Arial Narrow"/>
                          <w:sz w:val="36"/>
                        </w:rPr>
                        <w:t>Últimos</w:t>
                      </w:r>
                      <w:r w:rsidRPr="00DD0BBF">
                        <w:rPr>
                          <w:rFonts w:ascii="Arial Narrow" w:hAnsi="Arial Narrow"/>
                          <w:sz w:val="36"/>
                        </w:rPr>
                        <w:t xml:space="preserve"> 3 años)</w:t>
                      </w:r>
                    </w:p>
                  </w:txbxContent>
                </v:textbox>
                <w10:wrap type="square" anchorx="margin" anchory="margin"/>
              </v:shape>
            </w:pict>
          </mc:Fallback>
        </mc:AlternateContent>
      </w:r>
      <w:r w:rsidR="00530202" w:rsidRPr="00530202">
        <w:rPr>
          <w:noProof/>
          <w:sz w:val="2"/>
        </w:rPr>
        <mc:AlternateContent>
          <mc:Choice Requires="wps">
            <w:drawing>
              <wp:anchor distT="45720" distB="45720" distL="114300" distR="114300" simplePos="0" relativeHeight="251662336" behindDoc="0" locked="0" layoutInCell="1" allowOverlap="1" wp14:anchorId="3F4EE68E" wp14:editId="10232B15">
                <wp:simplePos x="0" y="0"/>
                <wp:positionH relativeFrom="margin">
                  <wp:align>right</wp:align>
                </wp:positionH>
                <wp:positionV relativeFrom="margin">
                  <wp:posOffset>-477129</wp:posOffset>
                </wp:positionV>
                <wp:extent cx="8569325" cy="5251060"/>
                <wp:effectExtent l="0" t="0" r="0" b="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9325" cy="5251060"/>
                        </a:xfrm>
                        <a:prstGeom prst="rect">
                          <a:avLst/>
                        </a:prstGeom>
                        <a:noFill/>
                        <a:ln w="9525">
                          <a:noFill/>
                          <a:miter lim="800000"/>
                          <a:headEnd/>
                          <a:tailEnd/>
                        </a:ln>
                      </wps:spPr>
                      <wps:txbx>
                        <w:txbxContent>
                          <w:p w14:paraId="04083AA2" w14:textId="77777777" w:rsidR="00557FB0" w:rsidRDefault="00557FB0" w:rsidP="00530202">
                            <w:pPr>
                              <w:jc w:val="center"/>
                              <w:rPr>
                                <w:rFonts w:ascii="Bahnschrift SemiBold Condensed" w:hAnsi="Bahnschrift SemiBold Condensed"/>
                                <w:color w:val="FFFFFF" w:themeColor="background1"/>
                                <w:sz w:val="144"/>
                                <w:lang w:val="es-ES"/>
                              </w:rPr>
                            </w:pPr>
                          </w:p>
                          <w:p w14:paraId="0B5AA42F" w14:textId="77777777" w:rsidR="00F22721" w:rsidRDefault="00F22721" w:rsidP="00530202">
                            <w:pPr>
                              <w:jc w:val="center"/>
                              <w:rPr>
                                <w:rFonts w:ascii="Arial Narrow" w:hAnsi="Arial Narrow"/>
                                <w:outline/>
                                <w:color w:val="000000" w:themeColor="text1"/>
                                <w:sz w:val="9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FD5EDD" w14:textId="77777777" w:rsidR="00A278F4" w:rsidRDefault="00A278F4" w:rsidP="00530202">
                            <w:pPr>
                              <w:jc w:val="center"/>
                              <w:rPr>
                                <w:rFonts w:ascii="Arial Narrow" w:hAnsi="Arial Narrow"/>
                                <w:outline/>
                                <w:color w:val="000000" w:themeColor="text1"/>
                                <w:sz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1F6F0F" w14:textId="1DF6588F" w:rsidR="00530202" w:rsidRPr="00A278F4" w:rsidRDefault="00E05978" w:rsidP="00530202">
                            <w:pPr>
                              <w:jc w:val="center"/>
                              <w:rPr>
                                <w:rFonts w:ascii="Arial Narrow" w:hAnsi="Arial Narrow"/>
                                <w:b/>
                                <w:outline/>
                                <w:color w:val="000000" w:themeColor="text1"/>
                                <w:sz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78F4">
                              <w:rPr>
                                <w:rFonts w:ascii="Arial Narrow" w:hAnsi="Arial Narrow"/>
                                <w:b/>
                                <w:outline/>
                                <w:color w:val="000000" w:themeColor="text1"/>
                                <w:sz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Formato</w:t>
                            </w:r>
                          </w:p>
                          <w:p w14:paraId="2FA4ACA1" w14:textId="616F2E76" w:rsidR="00557FB0" w:rsidRPr="00A278F4" w:rsidRDefault="00557FB0" w:rsidP="00530202">
                            <w:pPr>
                              <w:jc w:val="center"/>
                              <w:rPr>
                                <w:rFonts w:ascii="Arial Narrow" w:hAnsi="Arial Narrow"/>
                                <w:b/>
                                <w:outline/>
                                <w:color w:val="000000" w:themeColor="text1"/>
                                <w:sz w:val="5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78F4">
                              <w:rPr>
                                <w:rFonts w:ascii="Arial Narrow" w:hAnsi="Arial Narrow"/>
                                <w:b/>
                                <w:outline/>
                                <w:color w:val="000000" w:themeColor="text1"/>
                                <w:sz w:val="5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DIAGNOSTICO SOBRE CONDICIONES DE ACCESIBILIDAD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3F4EE68E" id="_x0000_s1028" type="#_x0000_t202" style="position:absolute;margin-left:623.55pt;margin-top:-37.55pt;width:674.75pt;height:413.4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" filled="f" stroked="f">
                <v:textbox>
                  <w:txbxContent>
                    <w:p w14:paraId="04083AA2" w14:textId="77777777" w:rsidR="00557FB0" w:rsidRDefault="00557FB0" w:rsidP="00530202">
                      <w:pPr>
                        <w:jc w:val="center"/>
                        <w:rPr>
                          <w:rFonts w:ascii="Bahnschrift SemiBold Condensed" w:hAnsi="Bahnschrift SemiBold Condensed"/>
                          <w:color w:val="FFFFFF" w:themeColor="background1"/>
                          <w:sz w:val="144"/>
                          <w:lang w:val="es-ES"/>
                        </w:rPr>
                      </w:pPr>
                    </w:p>
                    <w:p w14:paraId="0B5AA42F" w14:textId="77777777" w:rsidR="00F22721" w:rsidRDefault="00F22721" w:rsidP="00530202">
                      <w:pPr>
                        <w:jc w:val="center"/>
                        <w:rPr>
                          <w:rFonts w:ascii="Arial Narrow" w:hAnsi="Arial Narrow"/>
                          <w:outline/>
                          <w:color w:val="000000" w:themeColor="text1"/>
                          <w:sz w:val="9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FD5EDD" w14:textId="77777777" w:rsidR="00A278F4" w:rsidRDefault="00A278F4" w:rsidP="00530202">
                      <w:pPr>
                        <w:jc w:val="center"/>
                        <w:rPr>
                          <w:rFonts w:ascii="Arial Narrow" w:hAnsi="Arial Narrow"/>
                          <w:outline/>
                          <w:color w:val="000000" w:themeColor="text1"/>
                          <w:sz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1F6F0F" w14:textId="1DF6588F" w:rsidR="00530202" w:rsidRPr="00A278F4" w:rsidRDefault="00E05978" w:rsidP="00530202">
                      <w:pPr>
                        <w:jc w:val="center"/>
                        <w:rPr>
                          <w:rFonts w:ascii="Arial Narrow" w:hAnsi="Arial Narrow"/>
                          <w:b/>
                          <w:outline/>
                          <w:color w:val="000000" w:themeColor="text1"/>
                          <w:sz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78F4">
                        <w:rPr>
                          <w:rFonts w:ascii="Arial Narrow" w:hAnsi="Arial Narrow"/>
                          <w:b/>
                          <w:outline/>
                          <w:color w:val="000000" w:themeColor="text1"/>
                          <w:sz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Formato</w:t>
                      </w:r>
                    </w:p>
                    <w:p w14:paraId="2FA4ACA1" w14:textId="616F2E76" w:rsidR="00557FB0" w:rsidRPr="00A278F4" w:rsidRDefault="00557FB0" w:rsidP="00530202">
                      <w:pPr>
                        <w:jc w:val="center"/>
                        <w:rPr>
                          <w:rFonts w:ascii="Arial Narrow" w:hAnsi="Arial Narrow"/>
                          <w:b/>
                          <w:outline/>
                          <w:color w:val="000000" w:themeColor="text1"/>
                          <w:sz w:val="5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78F4">
                        <w:rPr>
                          <w:rFonts w:ascii="Arial Narrow" w:hAnsi="Arial Narrow"/>
                          <w:b/>
                          <w:outline/>
                          <w:color w:val="000000" w:themeColor="text1"/>
                          <w:sz w:val="5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DIAGNOSTICO SOBRE CONDICIONES DE ACCESIBILIDAD </w:t>
                      </w:r>
                    </w:p>
                  </w:txbxContent>
                </v:textbox>
                <w10:wrap type="square" anchorx="margin" anchory="margin"/>
              </v:shape>
            </w:pict>
          </mc:Fallback>
        </mc:AlternateContent>
      </w:r>
    </w:p>
    <w:sdt>
      <w:sdtPr>
        <w:rPr>
          <w:rFonts w:eastAsiaTheme="minorHAnsi"/>
          <w:sz w:val="2"/>
          <w:lang w:eastAsia="en-US"/>
        </w:rPr>
        <w:id w:val="192729785"/>
        <w:docPartObj>
          <w:docPartGallery w:val="Cover Pages"/>
          <w:docPartUnique/>
        </w:docPartObj>
      </w:sdtPr>
      <w:sdtEndPr>
        <w:rPr>
          <w:rFonts w:ascii="Arial Narrow" w:hAnsi="Arial Narrow"/>
          <w:b/>
          <w:sz w:val="24"/>
          <w:szCs w:val="24"/>
        </w:rPr>
      </w:sdtEndPr>
      <w:sdtContent>
        <w:p w14:paraId="05B4A250" w14:textId="1612E4E1" w:rsidR="00D73E0C" w:rsidRDefault="00BB74D6">
          <w:pPr>
            <w:pStyle w:val="Sinespaciado"/>
            <w:rPr>
              <w:sz w:val="2"/>
            </w:rPr>
          </w:pPr>
          <w:r w:rsidRPr="00BB74D6">
            <w:rPr>
              <w:noProof/>
              <w:sz w:val="2"/>
            </w:rPr>
            <mc:AlternateContent>
              <mc:Choice Requires="wps">
                <w:drawing>
                  <wp:anchor distT="45720" distB="45720" distL="114300" distR="114300" simplePos="0" relativeHeight="251667456" behindDoc="0" locked="0" layoutInCell="1" allowOverlap="1" wp14:anchorId="23D8FC85" wp14:editId="1DB0A98A">
                    <wp:simplePos x="0" y="0"/>
                    <wp:positionH relativeFrom="margin">
                      <wp:align>right</wp:align>
                    </wp:positionH>
                    <wp:positionV relativeFrom="paragraph">
                      <wp:posOffset>0</wp:posOffset>
                    </wp:positionV>
                    <wp:extent cx="8088630" cy="5600700"/>
                    <wp:effectExtent l="0" t="0" r="7620" b="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8630" cy="5600700"/>
                            </a:xfrm>
                            <a:prstGeom prst="rect">
                              <a:avLst/>
                            </a:prstGeom>
                            <a:solidFill>
                              <a:srgbClr val="FFFFFF"/>
                            </a:solidFill>
                            <a:ln w="9525">
                              <a:noFill/>
                              <a:miter lim="800000"/>
                              <a:headEnd/>
                              <a:tailEnd/>
                            </a:ln>
                          </wps:spPr>
                          <wps:txbx>
                            <w:txbxContent>
                              <w:p w14:paraId="3F36A4F8" w14:textId="63DCD8F3" w:rsidR="00BB74D6" w:rsidRPr="004B161D" w:rsidRDefault="00BB74D6" w:rsidP="00D9195A">
                                <w:pPr>
                                  <w:pBdr>
                                    <w:top w:val="single" w:sz="4" w:space="1" w:color="auto"/>
                                    <w:left w:val="single" w:sz="4" w:space="4" w:color="auto"/>
                                    <w:bottom w:val="single" w:sz="4" w:space="1" w:color="auto"/>
                                    <w:right w:val="single" w:sz="4" w:space="4" w:color="auto"/>
                                  </w:pBdr>
                                  <w:rPr>
                                    <w:b/>
                                    <w:sz w:val="36"/>
                                    <w:szCs w:val="36"/>
                                    <w:lang w:val="es-ES"/>
                                  </w:rPr>
                                </w:pPr>
                                <w:r w:rsidRPr="004B161D">
                                  <w:rPr>
                                    <w:b/>
                                    <w:sz w:val="36"/>
                                    <w:szCs w:val="36"/>
                                    <w:lang w:val="es-ES"/>
                                  </w:rPr>
                                  <w:t>Instructivo</w:t>
                                </w:r>
                                <w:r w:rsidR="00234575" w:rsidRPr="004B161D">
                                  <w:rPr>
                                    <w:b/>
                                    <w:sz w:val="36"/>
                                    <w:szCs w:val="36"/>
                                    <w:lang w:val="es-ES"/>
                                  </w:rPr>
                                  <w:t>:</w:t>
                                </w:r>
                              </w:p>
                              <w:p w14:paraId="32C70B03" w14:textId="287D3C66" w:rsidR="000B474B" w:rsidRPr="00AA5E88" w:rsidRDefault="000B474B" w:rsidP="008B73A4">
                                <w:pPr>
                                  <w:pBdr>
                                    <w:top w:val="single" w:sz="4" w:space="1" w:color="auto"/>
                                    <w:left w:val="single" w:sz="4" w:space="4" w:color="auto"/>
                                    <w:bottom w:val="single" w:sz="4" w:space="1" w:color="auto"/>
                                    <w:right w:val="single" w:sz="4" w:space="4" w:color="auto"/>
                                  </w:pBdr>
                                  <w:jc w:val="both"/>
                                  <w:rPr>
                                    <w:b/>
                                    <w:sz w:val="28"/>
                                    <w:szCs w:val="28"/>
                                    <w:lang w:val="es-ES"/>
                                  </w:rPr>
                                </w:pPr>
                                <w:r>
                                  <w:rPr>
                                    <w:b/>
                                    <w:sz w:val="28"/>
                                    <w:szCs w:val="28"/>
                                    <w:lang w:val="es-ES"/>
                                  </w:rPr>
                                  <w:t xml:space="preserve">Para dar cumplimiento al presente diagnóstico, se deberá </w:t>
                                </w:r>
                                <w:r w:rsidR="00951387">
                                  <w:rPr>
                                    <w:b/>
                                    <w:sz w:val="28"/>
                                    <w:szCs w:val="28"/>
                                    <w:lang w:val="es-ES"/>
                                  </w:rPr>
                                  <w:t>de responder</w:t>
                                </w:r>
                                <w:r>
                                  <w:rPr>
                                    <w:b/>
                                    <w:sz w:val="28"/>
                                    <w:szCs w:val="28"/>
                                    <w:lang w:val="es-ES"/>
                                  </w:rPr>
                                  <w:t xml:space="preserve"> a las preguntas formuladas en cada uno de los </w:t>
                                </w:r>
                                <w:r w:rsidR="004B161D">
                                  <w:rPr>
                                    <w:b/>
                                    <w:sz w:val="28"/>
                                    <w:szCs w:val="28"/>
                                    <w:lang w:val="es-ES"/>
                                  </w:rPr>
                                  <w:t>5</w:t>
                                </w:r>
                                <w:r>
                                  <w:rPr>
                                    <w:b/>
                                    <w:sz w:val="28"/>
                                    <w:szCs w:val="28"/>
                                    <w:lang w:val="es-ES"/>
                                  </w:rPr>
                                  <w:t xml:space="preserve"> apartados, </w:t>
                                </w:r>
                                <w:r w:rsidR="000660A0">
                                  <w:rPr>
                                    <w:b/>
                                    <w:sz w:val="28"/>
                                    <w:szCs w:val="28"/>
                                    <w:lang w:val="es-ES"/>
                                  </w:rPr>
                                  <w:t>como se presenta a continuación</w:t>
                                </w:r>
                                <w:r>
                                  <w:rPr>
                                    <w:b/>
                                    <w:sz w:val="28"/>
                                    <w:szCs w:val="28"/>
                                    <w:lang w:val="es-ES"/>
                                  </w:rPr>
                                  <w:t>:</w:t>
                                </w:r>
                              </w:p>
                              <w:p w14:paraId="2A7BDCC9" w14:textId="349EACDB" w:rsidR="004F621E" w:rsidRPr="00AA5E88" w:rsidRDefault="004F621E" w:rsidP="00E85ABC">
                                <w:pPr>
                                  <w:pBdr>
                                    <w:top w:val="single" w:sz="4" w:space="1" w:color="auto"/>
                                    <w:left w:val="single" w:sz="4" w:space="4" w:color="auto"/>
                                    <w:bottom w:val="single" w:sz="4" w:space="1" w:color="auto"/>
                                    <w:right w:val="single" w:sz="4" w:space="4" w:color="auto"/>
                                  </w:pBdr>
                                  <w:spacing w:line="276" w:lineRule="auto"/>
                                  <w:rPr>
                                    <w:rFonts w:ascii="Arial Narrow" w:hAnsi="Arial Narrow" w:cs="Arial"/>
                                    <w:sz w:val="28"/>
                                    <w:szCs w:val="28"/>
                                    <w:lang w:val="es-ES"/>
                                  </w:rPr>
                                </w:pPr>
                                <w:r w:rsidRPr="00AA5E88">
                                  <w:rPr>
                                    <w:rFonts w:ascii="Arial Narrow" w:hAnsi="Arial Narrow" w:cs="Arial"/>
                                    <w:b/>
                                    <w:sz w:val="28"/>
                                    <w:szCs w:val="28"/>
                                    <w:lang w:val="es-ES"/>
                                  </w:rPr>
                                  <w:t xml:space="preserve">Apartado </w:t>
                                </w:r>
                                <w:r w:rsidR="006C409C" w:rsidRPr="00AA5E88">
                                  <w:rPr>
                                    <w:rFonts w:ascii="Arial Narrow" w:hAnsi="Arial Narrow" w:cs="Arial"/>
                                    <w:b/>
                                    <w:sz w:val="28"/>
                                    <w:szCs w:val="28"/>
                                    <w:lang w:val="es-ES"/>
                                  </w:rPr>
                                  <w:t>1</w:t>
                                </w:r>
                                <w:proofErr w:type="gramStart"/>
                                <w:r w:rsidR="006C409C" w:rsidRPr="00AA5E88">
                                  <w:rPr>
                                    <w:rFonts w:ascii="Arial Narrow" w:hAnsi="Arial Narrow" w:cs="Arial"/>
                                    <w:b/>
                                    <w:sz w:val="28"/>
                                    <w:szCs w:val="28"/>
                                    <w:lang w:val="es-ES"/>
                                  </w:rPr>
                                  <w:t xml:space="preserve">: </w:t>
                                </w:r>
                                <w:r w:rsidRPr="00AA5E88">
                                  <w:rPr>
                                    <w:rFonts w:ascii="Arial Narrow" w:hAnsi="Arial Narrow" w:cs="Arial"/>
                                    <w:b/>
                                    <w:sz w:val="28"/>
                                    <w:szCs w:val="28"/>
                                    <w:lang w:val="es-ES"/>
                                  </w:rPr>
                                  <w:t xml:space="preserve"> </w:t>
                                </w:r>
                                <w:r w:rsidR="00B32246" w:rsidRPr="00AA5E88">
                                  <w:rPr>
                                    <w:rFonts w:ascii="Arial Narrow" w:hAnsi="Arial Narrow" w:cs="Arial"/>
                                    <w:sz w:val="28"/>
                                    <w:szCs w:val="28"/>
                                    <w:lang w:val="es-ES"/>
                                  </w:rPr>
                                  <w:t>Se</w:t>
                                </w:r>
                                <w:proofErr w:type="gramEnd"/>
                                <w:r w:rsidR="00B32246" w:rsidRPr="00AA5E88">
                                  <w:rPr>
                                    <w:rFonts w:ascii="Arial Narrow" w:hAnsi="Arial Narrow" w:cs="Arial"/>
                                    <w:sz w:val="28"/>
                                    <w:szCs w:val="28"/>
                                    <w:lang w:val="es-ES"/>
                                  </w:rPr>
                                  <w:t xml:space="preserve"> deberá </w:t>
                                </w:r>
                                <w:r w:rsidR="000660A0">
                                  <w:rPr>
                                    <w:rFonts w:ascii="Arial Narrow" w:hAnsi="Arial Narrow" w:cs="Arial"/>
                                    <w:sz w:val="28"/>
                                    <w:szCs w:val="28"/>
                                    <w:lang w:val="es-ES"/>
                                  </w:rPr>
                                  <w:t>analizar y determinar</w:t>
                                </w:r>
                                <w:r w:rsidR="00B32246" w:rsidRPr="00AA5E88">
                                  <w:rPr>
                                    <w:rFonts w:ascii="Arial Narrow" w:hAnsi="Arial Narrow" w:cs="Arial"/>
                                    <w:sz w:val="28"/>
                                    <w:szCs w:val="28"/>
                                    <w:lang w:val="es-ES"/>
                                  </w:rPr>
                                  <w:t xml:space="preserve"> las lenguas y sistemas registrados en l</w:t>
                                </w:r>
                                <w:r w:rsidR="000660A0">
                                  <w:rPr>
                                    <w:rFonts w:ascii="Arial Narrow" w:hAnsi="Arial Narrow" w:cs="Arial"/>
                                    <w:sz w:val="28"/>
                                    <w:szCs w:val="28"/>
                                    <w:lang w:val="es-ES"/>
                                  </w:rPr>
                                  <w:t>a región de que se trate</w:t>
                                </w:r>
                                <w:r w:rsidR="000B474B">
                                  <w:rPr>
                                    <w:rFonts w:ascii="Arial Narrow" w:hAnsi="Arial Narrow" w:cs="Arial"/>
                                    <w:sz w:val="28"/>
                                    <w:szCs w:val="28"/>
                                    <w:lang w:val="es-ES"/>
                                  </w:rPr>
                                  <w:t xml:space="preserve"> </w:t>
                                </w:r>
                                <w:r w:rsidR="000B474B" w:rsidRPr="000B474B">
                                  <w:rPr>
                                    <w:rFonts w:ascii="Arial Narrow" w:hAnsi="Arial Narrow" w:cs="Arial"/>
                                    <w:b/>
                                    <w:sz w:val="28"/>
                                    <w:szCs w:val="28"/>
                                    <w:lang w:val="es-ES"/>
                                  </w:rPr>
                                  <w:t>(1 pregunta</w:t>
                                </w:r>
                                <w:r w:rsidR="008170F4">
                                  <w:rPr>
                                    <w:rFonts w:ascii="Arial Narrow" w:hAnsi="Arial Narrow" w:cs="Arial"/>
                                    <w:b/>
                                    <w:sz w:val="28"/>
                                    <w:szCs w:val="28"/>
                                    <w:lang w:val="es-ES"/>
                                  </w:rPr>
                                  <w:t xml:space="preserve"> de respuesta libre</w:t>
                                </w:r>
                                <w:r w:rsidR="000B474B" w:rsidRPr="000B474B">
                                  <w:rPr>
                                    <w:rFonts w:ascii="Arial Narrow" w:hAnsi="Arial Narrow" w:cs="Arial"/>
                                    <w:b/>
                                    <w:sz w:val="28"/>
                                    <w:szCs w:val="28"/>
                                    <w:lang w:val="es-ES"/>
                                  </w:rPr>
                                  <w:t>)</w:t>
                                </w:r>
                                <w:r w:rsidR="000B474B">
                                  <w:rPr>
                                    <w:rFonts w:ascii="Arial Narrow" w:hAnsi="Arial Narrow" w:cs="Arial"/>
                                    <w:b/>
                                    <w:sz w:val="28"/>
                                    <w:szCs w:val="28"/>
                                    <w:lang w:val="es-ES"/>
                                  </w:rPr>
                                  <w:t>;</w:t>
                                </w:r>
                              </w:p>
                              <w:p w14:paraId="1A382A4E" w14:textId="10401840" w:rsidR="00427A06" w:rsidRPr="00AA5E88" w:rsidRDefault="001F24E8" w:rsidP="00E85ABC">
                                <w:pPr>
                                  <w:pBdr>
                                    <w:top w:val="single" w:sz="4" w:space="1" w:color="auto"/>
                                    <w:left w:val="single" w:sz="4" w:space="4" w:color="auto"/>
                                    <w:bottom w:val="single" w:sz="4" w:space="1" w:color="auto"/>
                                    <w:right w:val="single" w:sz="4" w:space="4" w:color="auto"/>
                                  </w:pBdr>
                                  <w:spacing w:before="120" w:line="276" w:lineRule="auto"/>
                                  <w:jc w:val="both"/>
                                  <w:rPr>
                                    <w:rFonts w:ascii="Arial Narrow" w:hAnsi="Arial Narrow"/>
                                    <w:sz w:val="28"/>
                                    <w:szCs w:val="28"/>
                                  </w:rPr>
                                </w:pPr>
                                <w:r w:rsidRPr="00AA5E88">
                                  <w:rPr>
                                    <w:rFonts w:ascii="Arial Narrow" w:hAnsi="Arial Narrow" w:cs="Arial"/>
                                    <w:b/>
                                    <w:sz w:val="28"/>
                                    <w:szCs w:val="28"/>
                                    <w:lang w:val="es-ES"/>
                                  </w:rPr>
                                  <w:t xml:space="preserve">Apartado 2: </w:t>
                                </w:r>
                                <w:r w:rsidR="00E85ABC">
                                  <w:rPr>
                                    <w:rFonts w:ascii="Arial Narrow" w:hAnsi="Arial Narrow"/>
                                    <w:sz w:val="28"/>
                                    <w:szCs w:val="28"/>
                                  </w:rPr>
                                  <w:t>S</w:t>
                                </w:r>
                                <w:r w:rsidR="00427A06" w:rsidRPr="00AA5E88">
                                  <w:rPr>
                                    <w:rFonts w:ascii="Arial Narrow" w:hAnsi="Arial Narrow"/>
                                    <w:sz w:val="28"/>
                                    <w:szCs w:val="28"/>
                                  </w:rPr>
                                  <w:t>e deberá indicar el nivel de cumplimiento</w:t>
                                </w:r>
                                <w:r w:rsidR="00E85ABC">
                                  <w:rPr>
                                    <w:rFonts w:ascii="Arial Narrow" w:hAnsi="Arial Narrow"/>
                                    <w:sz w:val="28"/>
                                    <w:szCs w:val="28"/>
                                  </w:rPr>
                                  <w:t xml:space="preserve"> </w:t>
                                </w:r>
                                <w:r w:rsidR="000B474B">
                                  <w:rPr>
                                    <w:rFonts w:ascii="Arial Narrow" w:hAnsi="Arial Narrow"/>
                                    <w:sz w:val="28"/>
                                    <w:szCs w:val="28"/>
                                  </w:rPr>
                                  <w:t>en la columna “Respuesta”</w:t>
                                </w:r>
                                <w:r w:rsidR="00784D57" w:rsidRPr="00AA5E88">
                                  <w:rPr>
                                    <w:rFonts w:ascii="Arial Narrow" w:hAnsi="Arial Narrow"/>
                                    <w:sz w:val="28"/>
                                    <w:szCs w:val="28"/>
                                  </w:rPr>
                                  <w:t xml:space="preserve"> </w:t>
                                </w:r>
                                <w:r w:rsidR="000B474B" w:rsidRPr="000B474B">
                                  <w:rPr>
                                    <w:rFonts w:ascii="Arial Narrow" w:hAnsi="Arial Narrow"/>
                                    <w:b/>
                                    <w:sz w:val="28"/>
                                    <w:szCs w:val="28"/>
                                  </w:rPr>
                                  <w:t>(</w:t>
                                </w:r>
                                <w:r w:rsidR="00784D57" w:rsidRPr="000B474B">
                                  <w:rPr>
                                    <w:rFonts w:ascii="Arial Narrow" w:hAnsi="Arial Narrow"/>
                                    <w:b/>
                                    <w:sz w:val="28"/>
                                    <w:szCs w:val="28"/>
                                  </w:rPr>
                                  <w:t>32 preguntas</w:t>
                                </w:r>
                                <w:r w:rsidR="00D9195A">
                                  <w:rPr>
                                    <w:rFonts w:ascii="Arial Narrow" w:hAnsi="Arial Narrow"/>
                                    <w:b/>
                                    <w:sz w:val="28"/>
                                    <w:szCs w:val="28"/>
                                  </w:rPr>
                                  <w:t xml:space="preserve"> con </w:t>
                                </w:r>
                                <w:r w:rsidR="004B161D">
                                  <w:rPr>
                                    <w:rFonts w:ascii="Arial Narrow" w:hAnsi="Arial Narrow"/>
                                    <w:b/>
                                    <w:sz w:val="28"/>
                                    <w:szCs w:val="28"/>
                                  </w:rPr>
                                  <w:t>catálogo de respuesta:</w:t>
                                </w:r>
                                <w:r w:rsidR="00D9195A">
                                  <w:rPr>
                                    <w:rFonts w:ascii="Arial Narrow" w:hAnsi="Arial Narrow"/>
                                    <w:b/>
                                    <w:sz w:val="28"/>
                                    <w:szCs w:val="28"/>
                                  </w:rPr>
                                  <w:t xml:space="preserve"> Insuficiente / Básico / Suficiente / Satisfactorio</w:t>
                                </w:r>
                                <w:r w:rsidR="000B474B" w:rsidRPr="000B474B">
                                  <w:rPr>
                                    <w:rFonts w:ascii="Arial Narrow" w:hAnsi="Arial Narrow"/>
                                    <w:b/>
                                    <w:sz w:val="28"/>
                                    <w:szCs w:val="28"/>
                                  </w:rPr>
                                  <w:t>);</w:t>
                                </w:r>
                              </w:p>
                              <w:p w14:paraId="3247565B" w14:textId="2034EA8C" w:rsidR="00784D57" w:rsidRPr="00AA5E88" w:rsidRDefault="00427A06" w:rsidP="00E85ABC">
                                <w:pPr>
                                  <w:pBdr>
                                    <w:top w:val="single" w:sz="4" w:space="1" w:color="auto"/>
                                    <w:left w:val="single" w:sz="4" w:space="4" w:color="auto"/>
                                    <w:bottom w:val="single" w:sz="4" w:space="1" w:color="auto"/>
                                    <w:right w:val="single" w:sz="4" w:space="4" w:color="auto"/>
                                  </w:pBdr>
                                  <w:spacing w:before="120" w:line="276" w:lineRule="auto"/>
                                  <w:jc w:val="both"/>
                                  <w:rPr>
                                    <w:rFonts w:ascii="Arial Narrow" w:hAnsi="Arial Narrow"/>
                                    <w:sz w:val="28"/>
                                    <w:szCs w:val="28"/>
                                  </w:rPr>
                                </w:pPr>
                                <w:r w:rsidRPr="00AA5E88">
                                  <w:rPr>
                                    <w:rFonts w:ascii="Arial Narrow" w:hAnsi="Arial Narrow"/>
                                    <w:b/>
                                    <w:sz w:val="28"/>
                                    <w:szCs w:val="28"/>
                                  </w:rPr>
                                  <w:t xml:space="preserve">Apartado 3: </w:t>
                                </w:r>
                                <w:r w:rsidR="00896C95" w:rsidRPr="00896C95">
                                  <w:rPr>
                                    <w:rFonts w:ascii="Arial Narrow" w:hAnsi="Arial Narrow"/>
                                    <w:sz w:val="28"/>
                                    <w:szCs w:val="28"/>
                                  </w:rPr>
                                  <w:t>Realizar un análisis de las problemáticas o deficiencias que afectan a grupos en situación de vulnerabilidad para el goce y ejercicio de los derechos de acceso a la información y protección de datos personales, así como las causas que originan las mismas</w:t>
                                </w:r>
                                <w:r w:rsidR="00896C95" w:rsidRPr="00896C95">
                                  <w:rPr>
                                    <w:rFonts w:ascii="Arial Narrow" w:hAnsi="Arial Narrow"/>
                                    <w:b/>
                                    <w:sz w:val="28"/>
                                    <w:szCs w:val="28"/>
                                  </w:rPr>
                                  <w:t xml:space="preserve"> </w:t>
                                </w:r>
                                <w:r w:rsidR="001A5E46" w:rsidRPr="000B474B">
                                  <w:rPr>
                                    <w:rFonts w:ascii="Arial Narrow" w:hAnsi="Arial Narrow"/>
                                    <w:b/>
                                    <w:sz w:val="28"/>
                                    <w:szCs w:val="28"/>
                                  </w:rPr>
                                  <w:t>(</w:t>
                                </w:r>
                                <w:r w:rsidR="000B474B" w:rsidRPr="000B474B">
                                  <w:rPr>
                                    <w:rFonts w:ascii="Arial Narrow" w:hAnsi="Arial Narrow"/>
                                    <w:b/>
                                    <w:sz w:val="28"/>
                                    <w:szCs w:val="28"/>
                                  </w:rPr>
                                  <w:t>1 pregunta</w:t>
                                </w:r>
                                <w:r w:rsidR="008170F4">
                                  <w:rPr>
                                    <w:rFonts w:ascii="Arial Narrow" w:hAnsi="Arial Narrow"/>
                                    <w:b/>
                                    <w:sz w:val="28"/>
                                    <w:szCs w:val="28"/>
                                  </w:rPr>
                                  <w:t xml:space="preserve"> de respuesta libre</w:t>
                                </w:r>
                                <w:r w:rsidR="000B474B" w:rsidRPr="000B474B">
                                  <w:rPr>
                                    <w:rFonts w:ascii="Arial Narrow" w:hAnsi="Arial Narrow"/>
                                    <w:b/>
                                    <w:sz w:val="28"/>
                                    <w:szCs w:val="28"/>
                                  </w:rPr>
                                  <w:t>)</w:t>
                                </w:r>
                                <w:r w:rsidR="000B474B">
                                  <w:rPr>
                                    <w:rFonts w:ascii="Arial Narrow" w:hAnsi="Arial Narrow"/>
                                    <w:sz w:val="28"/>
                                    <w:szCs w:val="28"/>
                                  </w:rPr>
                                  <w:t>;</w:t>
                                </w:r>
                              </w:p>
                              <w:p w14:paraId="6EDE3F72" w14:textId="2916CCCF" w:rsidR="002B1989" w:rsidRDefault="002B1989" w:rsidP="00E85ABC">
                                <w:pPr>
                                  <w:pBdr>
                                    <w:top w:val="single" w:sz="4" w:space="1" w:color="auto"/>
                                    <w:left w:val="single" w:sz="4" w:space="4" w:color="auto"/>
                                    <w:bottom w:val="single" w:sz="4" w:space="1" w:color="auto"/>
                                    <w:right w:val="single" w:sz="4" w:space="4" w:color="auto"/>
                                  </w:pBdr>
                                  <w:spacing w:before="120" w:line="276" w:lineRule="auto"/>
                                  <w:jc w:val="both"/>
                                  <w:rPr>
                                    <w:rFonts w:ascii="Arial Narrow" w:hAnsi="Arial Narrow"/>
                                    <w:sz w:val="28"/>
                                    <w:szCs w:val="28"/>
                                  </w:rPr>
                                </w:pPr>
                                <w:r w:rsidRPr="00AA5E88">
                                  <w:rPr>
                                    <w:rFonts w:ascii="Arial Narrow" w:hAnsi="Arial Narrow"/>
                                    <w:b/>
                                    <w:sz w:val="28"/>
                                    <w:szCs w:val="28"/>
                                  </w:rPr>
                                  <w:t>Apartado 4:</w:t>
                                </w:r>
                                <w:r w:rsidRPr="00AA5E88">
                                  <w:rPr>
                                    <w:rFonts w:ascii="Arial Narrow" w:hAnsi="Arial Narrow"/>
                                    <w:sz w:val="28"/>
                                    <w:szCs w:val="28"/>
                                  </w:rPr>
                                  <w:t xml:space="preserve"> </w:t>
                                </w:r>
                                <w:r w:rsidR="000F1CC5" w:rsidRPr="000F1CC5">
                                  <w:rPr>
                                    <w:rFonts w:ascii="Arial Narrow" w:hAnsi="Arial Narrow"/>
                                    <w:sz w:val="28"/>
                                    <w:szCs w:val="28"/>
                                  </w:rPr>
                                  <w:t>Realizar la estrategia que permita elegir las alternativas que faciliten atender la problemática o subsanar la deficiencia, entre las cuales se encuentran estudios, tratados, buenas prácticas o evaluaciones previas de la política o programa que se pretenda implementar</w:t>
                                </w:r>
                                <w:r w:rsidR="007678CD" w:rsidRPr="00AA5E88">
                                  <w:rPr>
                                    <w:rFonts w:ascii="Arial Narrow" w:hAnsi="Arial Narrow"/>
                                    <w:sz w:val="28"/>
                                    <w:szCs w:val="28"/>
                                  </w:rPr>
                                  <w:t xml:space="preserve"> </w:t>
                                </w:r>
                                <w:r w:rsidR="007678CD" w:rsidRPr="00830AD1">
                                  <w:rPr>
                                    <w:rFonts w:ascii="Arial Narrow" w:hAnsi="Arial Narrow"/>
                                    <w:b/>
                                    <w:sz w:val="28"/>
                                    <w:szCs w:val="28"/>
                                  </w:rPr>
                                  <w:t>(</w:t>
                                </w:r>
                                <w:r w:rsidR="00830AD1" w:rsidRPr="00830AD1">
                                  <w:rPr>
                                    <w:rFonts w:ascii="Arial Narrow" w:hAnsi="Arial Narrow"/>
                                    <w:b/>
                                    <w:sz w:val="28"/>
                                    <w:szCs w:val="28"/>
                                  </w:rPr>
                                  <w:t>1 pregunta</w:t>
                                </w:r>
                                <w:r w:rsidR="008170F4">
                                  <w:rPr>
                                    <w:rFonts w:ascii="Arial Narrow" w:hAnsi="Arial Narrow"/>
                                    <w:b/>
                                    <w:sz w:val="28"/>
                                    <w:szCs w:val="28"/>
                                  </w:rPr>
                                  <w:t xml:space="preserve"> de respuesta libre</w:t>
                                </w:r>
                                <w:r w:rsidR="00830AD1" w:rsidRPr="00830AD1">
                                  <w:rPr>
                                    <w:rFonts w:ascii="Arial Narrow" w:hAnsi="Arial Narrow"/>
                                    <w:b/>
                                    <w:sz w:val="28"/>
                                    <w:szCs w:val="28"/>
                                  </w:rPr>
                                  <w:t>)</w:t>
                                </w:r>
                                <w:r w:rsidR="00830AD1">
                                  <w:rPr>
                                    <w:rFonts w:ascii="Arial Narrow" w:hAnsi="Arial Narrow"/>
                                    <w:sz w:val="28"/>
                                    <w:szCs w:val="28"/>
                                  </w:rPr>
                                  <w:t>; y,</w:t>
                                </w:r>
                              </w:p>
                              <w:p w14:paraId="7B2A8236" w14:textId="6ABBF3C5" w:rsidR="00830AD1" w:rsidRDefault="00830AD1" w:rsidP="00E85ABC">
                                <w:pPr>
                                  <w:pBdr>
                                    <w:top w:val="single" w:sz="4" w:space="1" w:color="auto"/>
                                    <w:left w:val="single" w:sz="4" w:space="4" w:color="auto"/>
                                    <w:bottom w:val="single" w:sz="4" w:space="1" w:color="auto"/>
                                    <w:right w:val="single" w:sz="4" w:space="4" w:color="auto"/>
                                  </w:pBdr>
                                  <w:spacing w:before="120" w:line="276" w:lineRule="auto"/>
                                  <w:jc w:val="both"/>
                                  <w:rPr>
                                    <w:rFonts w:ascii="Arial Narrow" w:hAnsi="Arial Narrow"/>
                                    <w:b/>
                                    <w:sz w:val="28"/>
                                    <w:szCs w:val="28"/>
                                  </w:rPr>
                                </w:pPr>
                                <w:r>
                                  <w:rPr>
                                    <w:rFonts w:ascii="Arial Narrow" w:hAnsi="Arial Narrow"/>
                                    <w:b/>
                                    <w:sz w:val="28"/>
                                    <w:szCs w:val="28"/>
                                  </w:rPr>
                                  <w:t>Apartado 5</w:t>
                                </w:r>
                                <w:r w:rsidRPr="00AA5E88">
                                  <w:rPr>
                                    <w:rFonts w:ascii="Arial Narrow" w:hAnsi="Arial Narrow"/>
                                    <w:b/>
                                    <w:sz w:val="28"/>
                                    <w:szCs w:val="28"/>
                                  </w:rPr>
                                  <w:t>:</w:t>
                                </w:r>
                                <w:r w:rsidRPr="00AA5E88">
                                  <w:rPr>
                                    <w:rFonts w:ascii="Arial Narrow" w:hAnsi="Arial Narrow"/>
                                    <w:sz w:val="28"/>
                                    <w:szCs w:val="28"/>
                                  </w:rPr>
                                  <w:t xml:space="preserve"> </w:t>
                                </w:r>
                                <w:r w:rsidR="000F1CC5" w:rsidRPr="000F1CC5">
                                  <w:rPr>
                                    <w:rFonts w:ascii="Arial Narrow" w:hAnsi="Arial Narrow"/>
                                    <w:sz w:val="28"/>
                                    <w:szCs w:val="28"/>
                                  </w:rPr>
                                  <w:t xml:space="preserve">Realizar la planeación, programación y </w:t>
                                </w:r>
                                <w:proofErr w:type="spellStart"/>
                                <w:r w:rsidR="000F1CC5" w:rsidRPr="000F1CC5">
                                  <w:rPr>
                                    <w:rFonts w:ascii="Arial Narrow" w:hAnsi="Arial Narrow"/>
                                    <w:sz w:val="28"/>
                                    <w:szCs w:val="28"/>
                                  </w:rPr>
                                  <w:t>presupuestación</w:t>
                                </w:r>
                                <w:proofErr w:type="spellEnd"/>
                                <w:r w:rsidR="000F1CC5" w:rsidRPr="000F1CC5">
                                  <w:rPr>
                                    <w:rFonts w:ascii="Arial Narrow" w:hAnsi="Arial Narrow"/>
                                    <w:sz w:val="28"/>
                                    <w:szCs w:val="28"/>
                                  </w:rPr>
                                  <w:t xml:space="preserve"> de las acciones que se implementarán, donde se contemple la viabilidad de los recursos económicos, administrativos y humanos </w:t>
                                </w:r>
                                <w:r w:rsidRPr="000F1CC5">
                                  <w:rPr>
                                    <w:rFonts w:ascii="Arial Narrow" w:hAnsi="Arial Narrow"/>
                                    <w:b/>
                                    <w:sz w:val="28"/>
                                    <w:szCs w:val="28"/>
                                  </w:rPr>
                                  <w:t>(</w:t>
                                </w:r>
                                <w:r w:rsidR="000F1CC5" w:rsidRPr="000F1CC5">
                                  <w:rPr>
                                    <w:rFonts w:ascii="Arial Narrow" w:hAnsi="Arial Narrow"/>
                                    <w:b/>
                                    <w:sz w:val="28"/>
                                    <w:szCs w:val="28"/>
                                  </w:rPr>
                                  <w:t>1 pregunta</w:t>
                                </w:r>
                                <w:r w:rsidR="008170F4">
                                  <w:rPr>
                                    <w:rFonts w:ascii="Arial Narrow" w:hAnsi="Arial Narrow"/>
                                    <w:b/>
                                    <w:sz w:val="28"/>
                                    <w:szCs w:val="28"/>
                                  </w:rPr>
                                  <w:t xml:space="preserve"> de respuesta libre</w:t>
                                </w:r>
                                <w:r w:rsidRPr="000F1CC5">
                                  <w:rPr>
                                    <w:rFonts w:ascii="Arial Narrow" w:hAnsi="Arial Narrow"/>
                                    <w:b/>
                                    <w:sz w:val="28"/>
                                    <w:szCs w:val="28"/>
                                  </w:rPr>
                                  <w:t>).</w:t>
                                </w:r>
                              </w:p>
                              <w:p w14:paraId="49D642AF" w14:textId="2E3948F8" w:rsidR="000F1CC5" w:rsidRDefault="000F1CC5" w:rsidP="00D9195A">
                                <w:pPr>
                                  <w:pBdr>
                                    <w:top w:val="single" w:sz="4" w:space="1" w:color="auto"/>
                                    <w:left w:val="single" w:sz="4" w:space="4" w:color="auto"/>
                                    <w:bottom w:val="single" w:sz="4" w:space="1" w:color="auto"/>
                                    <w:right w:val="single" w:sz="4" w:space="4" w:color="auto"/>
                                  </w:pBdr>
                                  <w:spacing w:before="120"/>
                                  <w:jc w:val="both"/>
                                  <w:rPr>
                                    <w:rFonts w:ascii="Arial Narrow" w:hAnsi="Arial Narrow"/>
                                    <w:b/>
                                    <w:sz w:val="28"/>
                                    <w:szCs w:val="28"/>
                                  </w:rPr>
                                </w:pPr>
                                <w:r>
                                  <w:rPr>
                                    <w:rFonts w:ascii="Arial Narrow" w:hAnsi="Arial Narrow"/>
                                    <w:b/>
                                    <w:sz w:val="28"/>
                                    <w:szCs w:val="28"/>
                                  </w:rPr>
                                  <w:t>Nota:</w:t>
                                </w:r>
                              </w:p>
                              <w:p w14:paraId="19CD7C69" w14:textId="615DBAFC" w:rsidR="00830AD1" w:rsidRPr="00AA5E88" w:rsidRDefault="003A755B" w:rsidP="00896C95">
                                <w:pPr>
                                  <w:pBdr>
                                    <w:top w:val="single" w:sz="4" w:space="1" w:color="auto"/>
                                    <w:left w:val="single" w:sz="4" w:space="4" w:color="auto"/>
                                    <w:bottom w:val="single" w:sz="4" w:space="1" w:color="auto"/>
                                    <w:right w:val="single" w:sz="4" w:space="4" w:color="auto"/>
                                  </w:pBdr>
                                  <w:spacing w:before="120" w:line="276" w:lineRule="auto"/>
                                  <w:jc w:val="both"/>
                                  <w:rPr>
                                    <w:rFonts w:ascii="Arial Narrow" w:hAnsi="Arial Narrow"/>
                                    <w:sz w:val="28"/>
                                    <w:szCs w:val="28"/>
                                  </w:rPr>
                                </w:pPr>
                                <w:r w:rsidRPr="003A755B">
                                  <w:rPr>
                                    <w:rFonts w:ascii="Arial Narrow" w:hAnsi="Arial Narrow"/>
                                    <w:sz w:val="28"/>
                                    <w:szCs w:val="28"/>
                                    <w:lang w:val="es"/>
                                  </w:rPr>
                                  <w:t>E</w:t>
                                </w:r>
                                <w:r w:rsidRPr="003A755B">
                                  <w:rPr>
                                    <w:rFonts w:ascii="Arial Narrow" w:hAnsi="Arial Narrow"/>
                                    <w:sz w:val="28"/>
                                    <w:szCs w:val="28"/>
                                    <w:lang w:val="es-ES_tradnl"/>
                                  </w:rPr>
                                  <w:t>n caso de que el sujeto obligado no haya generado información</w:t>
                                </w:r>
                                <w:r w:rsidR="00E26BA4">
                                  <w:rPr>
                                    <w:rFonts w:ascii="Arial Narrow" w:hAnsi="Arial Narrow"/>
                                    <w:sz w:val="28"/>
                                    <w:szCs w:val="28"/>
                                    <w:lang w:val="es-ES_tradnl"/>
                                  </w:rPr>
                                  <w:t xml:space="preserve"> relativo a los criterios de accesibilidad</w:t>
                                </w:r>
                                <w:r w:rsidRPr="003A755B">
                                  <w:rPr>
                                    <w:rFonts w:ascii="Arial Narrow" w:hAnsi="Arial Narrow"/>
                                    <w:sz w:val="28"/>
                                    <w:szCs w:val="28"/>
                                    <w:lang w:val="es-ES_tradnl"/>
                                  </w:rPr>
                                  <w:t xml:space="preserve"> durante los tres años o en alguno de los tres ejercicios, </w:t>
                                </w:r>
                                <w:r w:rsidRPr="00E26BA4">
                                  <w:rPr>
                                    <w:rFonts w:ascii="Arial Narrow" w:hAnsi="Arial Narrow"/>
                                    <w:b/>
                                    <w:sz w:val="28"/>
                                    <w:szCs w:val="28"/>
                                    <w:lang w:val="es-ES_tradnl"/>
                                  </w:rPr>
                                  <w:t>deberá llenar el formulario e incluir una explicación</w:t>
                                </w:r>
                                <w:r w:rsidR="00135B20">
                                  <w:rPr>
                                    <w:rFonts w:ascii="Arial Narrow" w:hAnsi="Arial Narrow"/>
                                    <w:sz w:val="28"/>
                                    <w:szCs w:val="28"/>
                                    <w:lang w:val="es-ES_tradnl"/>
                                  </w:rPr>
                                  <w:t xml:space="preserve"> mediante una nota breve, clara</w:t>
                                </w:r>
                                <w:r w:rsidRPr="003A755B">
                                  <w:rPr>
                                    <w:rFonts w:ascii="Arial Narrow" w:hAnsi="Arial Narrow"/>
                                    <w:sz w:val="28"/>
                                    <w:szCs w:val="28"/>
                                    <w:lang w:val="es-ES_tradnl"/>
                                  </w:rPr>
                                  <w:t xml:space="preserve"> y motivada</w:t>
                                </w:r>
                                <w:r w:rsidR="00EB241A">
                                  <w:rPr>
                                    <w:rFonts w:ascii="Arial Narrow" w:hAnsi="Arial Narrow"/>
                                    <w:sz w:val="28"/>
                                    <w:szCs w:val="28"/>
                                    <w:lang w:val="es-ES_tradnl"/>
                                  </w:rPr>
                                  <w:t>,</w:t>
                                </w:r>
                                <w:r w:rsidRPr="003A755B">
                                  <w:rPr>
                                    <w:rFonts w:ascii="Arial Narrow" w:hAnsi="Arial Narrow"/>
                                    <w:sz w:val="28"/>
                                    <w:szCs w:val="28"/>
                                    <w:lang w:val="es-ES_tradnl"/>
                                  </w:rPr>
                                  <w:t xml:space="preserve"> </w:t>
                                </w:r>
                                <w:r w:rsidR="00EB241A" w:rsidRPr="00EB241A">
                                  <w:rPr>
                                    <w:rFonts w:ascii="Arial Narrow" w:hAnsi="Arial Narrow"/>
                                    <w:sz w:val="28"/>
                                    <w:szCs w:val="28"/>
                                    <w:lang w:val="es-ES_tradnl"/>
                                  </w:rPr>
                                  <w:t xml:space="preserve">derivado de no contar con datos dentro de los apartados </w:t>
                                </w:r>
                                <w:r w:rsidRPr="003A755B">
                                  <w:rPr>
                                    <w:rFonts w:ascii="Arial Narrow" w:hAnsi="Arial Narrow"/>
                                    <w:sz w:val="28"/>
                                    <w:szCs w:val="28"/>
                                    <w:lang w:val="es-ES_tradnl"/>
                                  </w:rPr>
                                  <w:t>datos</w:t>
                                </w:r>
                                <w:r w:rsidR="00E26BA4">
                                  <w:rPr>
                                    <w:rFonts w:ascii="Arial Narrow" w:hAnsi="Arial Narrow"/>
                                    <w:sz w:val="28"/>
                                    <w:szCs w:val="28"/>
                                    <w:lang w:val="es-ES_tradnl"/>
                                  </w:rPr>
                                  <w:t>.</w:t>
                                </w:r>
                              </w:p>
                              <w:p w14:paraId="79F0947C" w14:textId="77777777" w:rsidR="00D4526D" w:rsidRPr="00784D57" w:rsidRDefault="00D4526D" w:rsidP="00D9195A">
                                <w:pPr>
                                  <w:pBdr>
                                    <w:top w:val="single" w:sz="4" w:space="1" w:color="auto"/>
                                    <w:left w:val="single" w:sz="4" w:space="4" w:color="auto"/>
                                    <w:bottom w:val="single" w:sz="4" w:space="1" w:color="auto"/>
                                    <w:right w:val="single" w:sz="4" w:space="4" w:color="auto"/>
                                  </w:pBdr>
                                  <w:spacing w:before="120"/>
                                  <w:jc w:val="both"/>
                                  <w:rPr>
                                    <w:rFonts w:ascii="Arial Narrow" w:hAnsi="Arial Narrow"/>
                                    <w:b/>
                                    <w:sz w:val="24"/>
                                    <w:szCs w:val="24"/>
                                  </w:rPr>
                                </w:pPr>
                              </w:p>
                              <w:p w14:paraId="64B97453" w14:textId="77777777" w:rsidR="00427A06" w:rsidRPr="00427A06" w:rsidRDefault="00427A06" w:rsidP="00D9195A">
                                <w:pPr>
                                  <w:pBdr>
                                    <w:top w:val="single" w:sz="4" w:space="1" w:color="auto"/>
                                    <w:left w:val="single" w:sz="4" w:space="4" w:color="auto"/>
                                    <w:bottom w:val="single" w:sz="4" w:space="1" w:color="auto"/>
                                    <w:right w:val="single" w:sz="4" w:space="4" w:color="auto"/>
                                  </w:pBdr>
                                  <w:spacing w:before="120"/>
                                  <w:jc w:val="both"/>
                                  <w:rPr>
                                    <w:rFonts w:ascii="Arial Narrow" w:hAnsi="Arial Narrow"/>
                                    <w:b/>
                                    <w:sz w:val="24"/>
                                    <w:szCs w:val="24"/>
                                  </w:rPr>
                                </w:pPr>
                              </w:p>
                              <w:p w14:paraId="0A163CA8" w14:textId="4F80ECEE" w:rsidR="001F24E8" w:rsidRPr="001F24E8" w:rsidRDefault="001F24E8" w:rsidP="00D9195A">
                                <w:pPr>
                                  <w:pBdr>
                                    <w:top w:val="single" w:sz="4" w:space="1" w:color="auto"/>
                                    <w:left w:val="single" w:sz="4" w:space="4" w:color="auto"/>
                                    <w:bottom w:val="single" w:sz="4" w:space="1" w:color="auto"/>
                                    <w:right w:val="single" w:sz="4" w:space="4" w:color="auto"/>
                                  </w:pBdr>
                                  <w:rPr>
                                    <w:rFonts w:ascii="Arial" w:hAnsi="Arial" w:cs="Arial"/>
                                    <w:b/>
                                    <w:sz w:val="24"/>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D8FC85" id="_x0000_t202" coordsize="21600,21600" o:spt="202" path="m,l,21600r21600,l21600,xe">
                    <v:stroke joinstyle="miter"/>
                    <v:path gradientshapeok="t" o:connecttype="rect"/>
                  </v:shapetype>
                  <v:shape id="_x0000_s1029" type="#_x0000_t202" style="position:absolute;margin-left:585.7pt;margin-top:0;width:636.9pt;height:441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" stroked="f">
                    <v:textbox>
                      <w:txbxContent>
                        <w:p w14:paraId="3F36A4F8" w14:textId="63DCD8F3" w:rsidR="00BB74D6" w:rsidRPr="004B161D" w:rsidRDefault="00BB74D6" w:rsidP="00D9195A">
                          <w:pPr>
                            <w:pBdr>
                              <w:top w:val="single" w:sz="4" w:space="1" w:color="auto"/>
                              <w:left w:val="single" w:sz="4" w:space="4" w:color="auto"/>
                              <w:bottom w:val="single" w:sz="4" w:space="1" w:color="auto"/>
                              <w:right w:val="single" w:sz="4" w:space="4" w:color="auto"/>
                            </w:pBdr>
                            <w:rPr>
                              <w:b/>
                              <w:sz w:val="36"/>
                              <w:szCs w:val="36"/>
                              <w:lang w:val="es-ES"/>
                            </w:rPr>
                          </w:pPr>
                          <w:r w:rsidRPr="004B161D">
                            <w:rPr>
                              <w:b/>
                              <w:sz w:val="36"/>
                              <w:szCs w:val="36"/>
                              <w:lang w:val="es-ES"/>
                            </w:rPr>
                            <w:t>Instructivo</w:t>
                          </w:r>
                          <w:r w:rsidR="00234575" w:rsidRPr="004B161D">
                            <w:rPr>
                              <w:b/>
                              <w:sz w:val="36"/>
                              <w:szCs w:val="36"/>
                              <w:lang w:val="es-ES"/>
                            </w:rPr>
                            <w:t>:</w:t>
                          </w:r>
                        </w:p>
                        <w:p w14:paraId="32C70B03" w14:textId="287D3C66" w:rsidR="000B474B" w:rsidRPr="00AA5E88" w:rsidRDefault="000B474B" w:rsidP="008B73A4">
                          <w:pPr>
                            <w:pBdr>
                              <w:top w:val="single" w:sz="4" w:space="1" w:color="auto"/>
                              <w:left w:val="single" w:sz="4" w:space="4" w:color="auto"/>
                              <w:bottom w:val="single" w:sz="4" w:space="1" w:color="auto"/>
                              <w:right w:val="single" w:sz="4" w:space="4" w:color="auto"/>
                            </w:pBdr>
                            <w:jc w:val="both"/>
                            <w:rPr>
                              <w:b/>
                              <w:sz w:val="28"/>
                              <w:szCs w:val="28"/>
                              <w:lang w:val="es-ES"/>
                            </w:rPr>
                          </w:pPr>
                          <w:r>
                            <w:rPr>
                              <w:b/>
                              <w:sz w:val="28"/>
                              <w:szCs w:val="28"/>
                              <w:lang w:val="es-ES"/>
                            </w:rPr>
                            <w:t xml:space="preserve">Para dar cumplimiento al presente diagnóstico, se deberá </w:t>
                          </w:r>
                          <w:r w:rsidR="00951387">
                            <w:rPr>
                              <w:b/>
                              <w:sz w:val="28"/>
                              <w:szCs w:val="28"/>
                              <w:lang w:val="es-ES"/>
                            </w:rPr>
                            <w:t>de responder</w:t>
                          </w:r>
                          <w:r>
                            <w:rPr>
                              <w:b/>
                              <w:sz w:val="28"/>
                              <w:szCs w:val="28"/>
                              <w:lang w:val="es-ES"/>
                            </w:rPr>
                            <w:t xml:space="preserve"> a las preguntas f</w:t>
                          </w:r>
                          <w:bookmarkStart w:id="1" w:name="_GoBack"/>
                          <w:bookmarkEnd w:id="1"/>
                          <w:r>
                            <w:rPr>
                              <w:b/>
                              <w:sz w:val="28"/>
                              <w:szCs w:val="28"/>
                              <w:lang w:val="es-ES"/>
                            </w:rPr>
                            <w:t xml:space="preserve">ormuladas en cada uno de los </w:t>
                          </w:r>
                          <w:r w:rsidR="004B161D">
                            <w:rPr>
                              <w:b/>
                              <w:sz w:val="28"/>
                              <w:szCs w:val="28"/>
                              <w:lang w:val="es-ES"/>
                            </w:rPr>
                            <w:t>5</w:t>
                          </w:r>
                          <w:r>
                            <w:rPr>
                              <w:b/>
                              <w:sz w:val="28"/>
                              <w:szCs w:val="28"/>
                              <w:lang w:val="es-ES"/>
                            </w:rPr>
                            <w:t xml:space="preserve"> apartados, </w:t>
                          </w:r>
                          <w:r w:rsidR="000660A0">
                            <w:rPr>
                              <w:b/>
                              <w:sz w:val="28"/>
                              <w:szCs w:val="28"/>
                              <w:lang w:val="es-ES"/>
                            </w:rPr>
                            <w:t>como se presenta a continuación</w:t>
                          </w:r>
                          <w:r>
                            <w:rPr>
                              <w:b/>
                              <w:sz w:val="28"/>
                              <w:szCs w:val="28"/>
                              <w:lang w:val="es-ES"/>
                            </w:rPr>
                            <w:t>:</w:t>
                          </w:r>
                        </w:p>
                        <w:p w14:paraId="2A7BDCC9" w14:textId="349EACDB" w:rsidR="004F621E" w:rsidRPr="00AA5E88" w:rsidRDefault="004F621E" w:rsidP="00E85ABC">
                          <w:pPr>
                            <w:pBdr>
                              <w:top w:val="single" w:sz="4" w:space="1" w:color="auto"/>
                              <w:left w:val="single" w:sz="4" w:space="4" w:color="auto"/>
                              <w:bottom w:val="single" w:sz="4" w:space="1" w:color="auto"/>
                              <w:right w:val="single" w:sz="4" w:space="4" w:color="auto"/>
                            </w:pBdr>
                            <w:spacing w:line="276" w:lineRule="auto"/>
                            <w:rPr>
                              <w:rFonts w:ascii="Arial Narrow" w:hAnsi="Arial Narrow" w:cs="Arial"/>
                              <w:sz w:val="28"/>
                              <w:szCs w:val="28"/>
                              <w:lang w:val="es-ES"/>
                            </w:rPr>
                          </w:pPr>
                          <w:r w:rsidRPr="00AA5E88">
                            <w:rPr>
                              <w:rFonts w:ascii="Arial Narrow" w:hAnsi="Arial Narrow" w:cs="Arial"/>
                              <w:b/>
                              <w:sz w:val="28"/>
                              <w:szCs w:val="28"/>
                              <w:lang w:val="es-ES"/>
                            </w:rPr>
                            <w:t xml:space="preserve">Apartado </w:t>
                          </w:r>
                          <w:r w:rsidR="006C409C" w:rsidRPr="00AA5E88">
                            <w:rPr>
                              <w:rFonts w:ascii="Arial Narrow" w:hAnsi="Arial Narrow" w:cs="Arial"/>
                              <w:b/>
                              <w:sz w:val="28"/>
                              <w:szCs w:val="28"/>
                              <w:lang w:val="es-ES"/>
                            </w:rPr>
                            <w:t>1</w:t>
                          </w:r>
                          <w:proofErr w:type="gramStart"/>
                          <w:r w:rsidR="006C409C" w:rsidRPr="00AA5E88">
                            <w:rPr>
                              <w:rFonts w:ascii="Arial Narrow" w:hAnsi="Arial Narrow" w:cs="Arial"/>
                              <w:b/>
                              <w:sz w:val="28"/>
                              <w:szCs w:val="28"/>
                              <w:lang w:val="es-ES"/>
                            </w:rPr>
                            <w:t xml:space="preserve">: </w:t>
                          </w:r>
                          <w:r w:rsidRPr="00AA5E88">
                            <w:rPr>
                              <w:rFonts w:ascii="Arial Narrow" w:hAnsi="Arial Narrow" w:cs="Arial"/>
                              <w:b/>
                              <w:sz w:val="28"/>
                              <w:szCs w:val="28"/>
                              <w:lang w:val="es-ES"/>
                            </w:rPr>
                            <w:t xml:space="preserve"> </w:t>
                          </w:r>
                          <w:r w:rsidR="00B32246" w:rsidRPr="00AA5E88">
                            <w:rPr>
                              <w:rFonts w:ascii="Arial Narrow" w:hAnsi="Arial Narrow" w:cs="Arial"/>
                              <w:sz w:val="28"/>
                              <w:szCs w:val="28"/>
                              <w:lang w:val="es-ES"/>
                            </w:rPr>
                            <w:t>Se</w:t>
                          </w:r>
                          <w:proofErr w:type="gramEnd"/>
                          <w:r w:rsidR="00B32246" w:rsidRPr="00AA5E88">
                            <w:rPr>
                              <w:rFonts w:ascii="Arial Narrow" w:hAnsi="Arial Narrow" w:cs="Arial"/>
                              <w:sz w:val="28"/>
                              <w:szCs w:val="28"/>
                              <w:lang w:val="es-ES"/>
                            </w:rPr>
                            <w:t xml:space="preserve"> deberá </w:t>
                          </w:r>
                          <w:r w:rsidR="000660A0">
                            <w:rPr>
                              <w:rFonts w:ascii="Arial Narrow" w:hAnsi="Arial Narrow" w:cs="Arial"/>
                              <w:sz w:val="28"/>
                              <w:szCs w:val="28"/>
                              <w:lang w:val="es-ES"/>
                            </w:rPr>
                            <w:t>analizar y determinar</w:t>
                          </w:r>
                          <w:r w:rsidR="00B32246" w:rsidRPr="00AA5E88">
                            <w:rPr>
                              <w:rFonts w:ascii="Arial Narrow" w:hAnsi="Arial Narrow" w:cs="Arial"/>
                              <w:sz w:val="28"/>
                              <w:szCs w:val="28"/>
                              <w:lang w:val="es-ES"/>
                            </w:rPr>
                            <w:t xml:space="preserve"> las lenguas y sistemas registrados en l</w:t>
                          </w:r>
                          <w:r w:rsidR="000660A0">
                            <w:rPr>
                              <w:rFonts w:ascii="Arial Narrow" w:hAnsi="Arial Narrow" w:cs="Arial"/>
                              <w:sz w:val="28"/>
                              <w:szCs w:val="28"/>
                              <w:lang w:val="es-ES"/>
                            </w:rPr>
                            <w:t>a región de que se trate</w:t>
                          </w:r>
                          <w:r w:rsidR="000B474B">
                            <w:rPr>
                              <w:rFonts w:ascii="Arial Narrow" w:hAnsi="Arial Narrow" w:cs="Arial"/>
                              <w:sz w:val="28"/>
                              <w:szCs w:val="28"/>
                              <w:lang w:val="es-ES"/>
                            </w:rPr>
                            <w:t xml:space="preserve"> </w:t>
                          </w:r>
                          <w:r w:rsidR="000B474B" w:rsidRPr="000B474B">
                            <w:rPr>
                              <w:rFonts w:ascii="Arial Narrow" w:hAnsi="Arial Narrow" w:cs="Arial"/>
                              <w:b/>
                              <w:sz w:val="28"/>
                              <w:szCs w:val="28"/>
                              <w:lang w:val="es-ES"/>
                            </w:rPr>
                            <w:t>(1 pregunta</w:t>
                          </w:r>
                          <w:r w:rsidR="008170F4">
                            <w:rPr>
                              <w:rFonts w:ascii="Arial Narrow" w:hAnsi="Arial Narrow" w:cs="Arial"/>
                              <w:b/>
                              <w:sz w:val="28"/>
                              <w:szCs w:val="28"/>
                              <w:lang w:val="es-ES"/>
                            </w:rPr>
                            <w:t xml:space="preserve"> de respuesta libre</w:t>
                          </w:r>
                          <w:r w:rsidR="000B474B" w:rsidRPr="000B474B">
                            <w:rPr>
                              <w:rFonts w:ascii="Arial Narrow" w:hAnsi="Arial Narrow" w:cs="Arial"/>
                              <w:b/>
                              <w:sz w:val="28"/>
                              <w:szCs w:val="28"/>
                              <w:lang w:val="es-ES"/>
                            </w:rPr>
                            <w:t>)</w:t>
                          </w:r>
                          <w:r w:rsidR="000B474B">
                            <w:rPr>
                              <w:rFonts w:ascii="Arial Narrow" w:hAnsi="Arial Narrow" w:cs="Arial"/>
                              <w:b/>
                              <w:sz w:val="28"/>
                              <w:szCs w:val="28"/>
                              <w:lang w:val="es-ES"/>
                            </w:rPr>
                            <w:t>;</w:t>
                          </w:r>
                        </w:p>
                        <w:p w14:paraId="1A382A4E" w14:textId="10401840" w:rsidR="00427A06" w:rsidRPr="00AA5E88" w:rsidRDefault="001F24E8" w:rsidP="00E85ABC">
                          <w:pPr>
                            <w:pBdr>
                              <w:top w:val="single" w:sz="4" w:space="1" w:color="auto"/>
                              <w:left w:val="single" w:sz="4" w:space="4" w:color="auto"/>
                              <w:bottom w:val="single" w:sz="4" w:space="1" w:color="auto"/>
                              <w:right w:val="single" w:sz="4" w:space="4" w:color="auto"/>
                            </w:pBdr>
                            <w:spacing w:before="120" w:line="276" w:lineRule="auto"/>
                            <w:jc w:val="both"/>
                            <w:rPr>
                              <w:rFonts w:ascii="Arial Narrow" w:hAnsi="Arial Narrow"/>
                              <w:sz w:val="28"/>
                              <w:szCs w:val="28"/>
                            </w:rPr>
                          </w:pPr>
                          <w:r w:rsidRPr="00AA5E88">
                            <w:rPr>
                              <w:rFonts w:ascii="Arial Narrow" w:hAnsi="Arial Narrow" w:cs="Arial"/>
                              <w:b/>
                              <w:sz w:val="28"/>
                              <w:szCs w:val="28"/>
                              <w:lang w:val="es-ES"/>
                            </w:rPr>
                            <w:t xml:space="preserve">Apartado 2: </w:t>
                          </w:r>
                          <w:r w:rsidR="00E85ABC">
                            <w:rPr>
                              <w:rFonts w:ascii="Arial Narrow" w:hAnsi="Arial Narrow"/>
                              <w:sz w:val="28"/>
                              <w:szCs w:val="28"/>
                            </w:rPr>
                            <w:t>S</w:t>
                          </w:r>
                          <w:r w:rsidR="00427A06" w:rsidRPr="00AA5E88">
                            <w:rPr>
                              <w:rFonts w:ascii="Arial Narrow" w:hAnsi="Arial Narrow"/>
                              <w:sz w:val="28"/>
                              <w:szCs w:val="28"/>
                            </w:rPr>
                            <w:t>e deberá indicar el nivel de cumplimiento</w:t>
                          </w:r>
                          <w:r w:rsidR="00E85ABC">
                            <w:rPr>
                              <w:rFonts w:ascii="Arial Narrow" w:hAnsi="Arial Narrow"/>
                              <w:sz w:val="28"/>
                              <w:szCs w:val="28"/>
                            </w:rPr>
                            <w:t xml:space="preserve"> </w:t>
                          </w:r>
                          <w:r w:rsidR="000B474B">
                            <w:rPr>
                              <w:rFonts w:ascii="Arial Narrow" w:hAnsi="Arial Narrow"/>
                              <w:sz w:val="28"/>
                              <w:szCs w:val="28"/>
                            </w:rPr>
                            <w:t>en la columna “Respuesta”</w:t>
                          </w:r>
                          <w:r w:rsidR="00784D57" w:rsidRPr="00AA5E88">
                            <w:rPr>
                              <w:rFonts w:ascii="Arial Narrow" w:hAnsi="Arial Narrow"/>
                              <w:sz w:val="28"/>
                              <w:szCs w:val="28"/>
                            </w:rPr>
                            <w:t xml:space="preserve"> </w:t>
                          </w:r>
                          <w:r w:rsidR="000B474B" w:rsidRPr="000B474B">
                            <w:rPr>
                              <w:rFonts w:ascii="Arial Narrow" w:hAnsi="Arial Narrow"/>
                              <w:b/>
                              <w:sz w:val="28"/>
                              <w:szCs w:val="28"/>
                            </w:rPr>
                            <w:t>(</w:t>
                          </w:r>
                          <w:r w:rsidR="00784D57" w:rsidRPr="000B474B">
                            <w:rPr>
                              <w:rFonts w:ascii="Arial Narrow" w:hAnsi="Arial Narrow"/>
                              <w:b/>
                              <w:sz w:val="28"/>
                              <w:szCs w:val="28"/>
                            </w:rPr>
                            <w:t>32 preguntas</w:t>
                          </w:r>
                          <w:r w:rsidR="00D9195A">
                            <w:rPr>
                              <w:rFonts w:ascii="Arial Narrow" w:hAnsi="Arial Narrow"/>
                              <w:b/>
                              <w:sz w:val="28"/>
                              <w:szCs w:val="28"/>
                            </w:rPr>
                            <w:t xml:space="preserve"> con </w:t>
                          </w:r>
                          <w:r w:rsidR="004B161D">
                            <w:rPr>
                              <w:rFonts w:ascii="Arial Narrow" w:hAnsi="Arial Narrow"/>
                              <w:b/>
                              <w:sz w:val="28"/>
                              <w:szCs w:val="28"/>
                            </w:rPr>
                            <w:t>catálogo de respuesta:</w:t>
                          </w:r>
                          <w:r w:rsidR="00D9195A">
                            <w:rPr>
                              <w:rFonts w:ascii="Arial Narrow" w:hAnsi="Arial Narrow"/>
                              <w:b/>
                              <w:sz w:val="28"/>
                              <w:szCs w:val="28"/>
                            </w:rPr>
                            <w:t xml:space="preserve"> Insuficiente / Básico / Suficiente / Satisfactorio</w:t>
                          </w:r>
                          <w:r w:rsidR="000B474B" w:rsidRPr="000B474B">
                            <w:rPr>
                              <w:rFonts w:ascii="Arial Narrow" w:hAnsi="Arial Narrow"/>
                              <w:b/>
                              <w:sz w:val="28"/>
                              <w:szCs w:val="28"/>
                            </w:rPr>
                            <w:t>);</w:t>
                          </w:r>
                        </w:p>
                        <w:p w14:paraId="3247565B" w14:textId="2034EA8C" w:rsidR="00784D57" w:rsidRPr="00AA5E88" w:rsidRDefault="00427A06" w:rsidP="00E85ABC">
                          <w:pPr>
                            <w:pBdr>
                              <w:top w:val="single" w:sz="4" w:space="1" w:color="auto"/>
                              <w:left w:val="single" w:sz="4" w:space="4" w:color="auto"/>
                              <w:bottom w:val="single" w:sz="4" w:space="1" w:color="auto"/>
                              <w:right w:val="single" w:sz="4" w:space="4" w:color="auto"/>
                            </w:pBdr>
                            <w:spacing w:before="120" w:line="276" w:lineRule="auto"/>
                            <w:jc w:val="both"/>
                            <w:rPr>
                              <w:rFonts w:ascii="Arial Narrow" w:hAnsi="Arial Narrow"/>
                              <w:sz w:val="28"/>
                              <w:szCs w:val="28"/>
                            </w:rPr>
                          </w:pPr>
                          <w:r w:rsidRPr="00AA5E88">
                            <w:rPr>
                              <w:rFonts w:ascii="Arial Narrow" w:hAnsi="Arial Narrow"/>
                              <w:b/>
                              <w:sz w:val="28"/>
                              <w:szCs w:val="28"/>
                            </w:rPr>
                            <w:t xml:space="preserve">Apartado 3: </w:t>
                          </w:r>
                          <w:r w:rsidR="00896C95" w:rsidRPr="00896C95">
                            <w:rPr>
                              <w:rFonts w:ascii="Arial Narrow" w:hAnsi="Arial Narrow"/>
                              <w:sz w:val="28"/>
                              <w:szCs w:val="28"/>
                            </w:rPr>
                            <w:t>Realizar un análisis de las problemáticas o deficiencias que afectan a grupos en situación de vulnerabilidad para el goce y ejercicio de los derechos de acceso a la información y protección de datos personales, así como las causas que originan las mismas</w:t>
                          </w:r>
                          <w:r w:rsidR="00896C95" w:rsidRPr="00896C95">
                            <w:rPr>
                              <w:rFonts w:ascii="Arial Narrow" w:hAnsi="Arial Narrow"/>
                              <w:b/>
                              <w:sz w:val="28"/>
                              <w:szCs w:val="28"/>
                            </w:rPr>
                            <w:t xml:space="preserve"> </w:t>
                          </w:r>
                          <w:r w:rsidR="001A5E46" w:rsidRPr="000B474B">
                            <w:rPr>
                              <w:rFonts w:ascii="Arial Narrow" w:hAnsi="Arial Narrow"/>
                              <w:b/>
                              <w:sz w:val="28"/>
                              <w:szCs w:val="28"/>
                            </w:rPr>
                            <w:t>(</w:t>
                          </w:r>
                          <w:r w:rsidR="000B474B" w:rsidRPr="000B474B">
                            <w:rPr>
                              <w:rFonts w:ascii="Arial Narrow" w:hAnsi="Arial Narrow"/>
                              <w:b/>
                              <w:sz w:val="28"/>
                              <w:szCs w:val="28"/>
                            </w:rPr>
                            <w:t>1 pregunta</w:t>
                          </w:r>
                          <w:r w:rsidR="008170F4">
                            <w:rPr>
                              <w:rFonts w:ascii="Arial Narrow" w:hAnsi="Arial Narrow"/>
                              <w:b/>
                              <w:sz w:val="28"/>
                              <w:szCs w:val="28"/>
                            </w:rPr>
                            <w:t xml:space="preserve"> de respuesta libre</w:t>
                          </w:r>
                          <w:r w:rsidR="000B474B" w:rsidRPr="000B474B">
                            <w:rPr>
                              <w:rFonts w:ascii="Arial Narrow" w:hAnsi="Arial Narrow"/>
                              <w:b/>
                              <w:sz w:val="28"/>
                              <w:szCs w:val="28"/>
                            </w:rPr>
                            <w:t>)</w:t>
                          </w:r>
                          <w:r w:rsidR="000B474B">
                            <w:rPr>
                              <w:rFonts w:ascii="Arial Narrow" w:hAnsi="Arial Narrow"/>
                              <w:sz w:val="28"/>
                              <w:szCs w:val="28"/>
                            </w:rPr>
                            <w:t>;</w:t>
                          </w:r>
                        </w:p>
                        <w:p w14:paraId="6EDE3F72" w14:textId="2916CCCF" w:rsidR="002B1989" w:rsidRDefault="002B1989" w:rsidP="00E85ABC">
                          <w:pPr>
                            <w:pBdr>
                              <w:top w:val="single" w:sz="4" w:space="1" w:color="auto"/>
                              <w:left w:val="single" w:sz="4" w:space="4" w:color="auto"/>
                              <w:bottom w:val="single" w:sz="4" w:space="1" w:color="auto"/>
                              <w:right w:val="single" w:sz="4" w:space="4" w:color="auto"/>
                            </w:pBdr>
                            <w:spacing w:before="120" w:line="276" w:lineRule="auto"/>
                            <w:jc w:val="both"/>
                            <w:rPr>
                              <w:rFonts w:ascii="Arial Narrow" w:hAnsi="Arial Narrow"/>
                              <w:sz w:val="28"/>
                              <w:szCs w:val="28"/>
                            </w:rPr>
                          </w:pPr>
                          <w:r w:rsidRPr="00AA5E88">
                            <w:rPr>
                              <w:rFonts w:ascii="Arial Narrow" w:hAnsi="Arial Narrow"/>
                              <w:b/>
                              <w:sz w:val="28"/>
                              <w:szCs w:val="28"/>
                            </w:rPr>
                            <w:t>Apartado 4:</w:t>
                          </w:r>
                          <w:r w:rsidRPr="00AA5E88">
                            <w:rPr>
                              <w:rFonts w:ascii="Arial Narrow" w:hAnsi="Arial Narrow"/>
                              <w:sz w:val="28"/>
                              <w:szCs w:val="28"/>
                            </w:rPr>
                            <w:t xml:space="preserve"> </w:t>
                          </w:r>
                          <w:r w:rsidR="000F1CC5" w:rsidRPr="000F1CC5">
                            <w:rPr>
                              <w:rFonts w:ascii="Arial Narrow" w:hAnsi="Arial Narrow"/>
                              <w:sz w:val="28"/>
                              <w:szCs w:val="28"/>
                            </w:rPr>
                            <w:t>Realizar la estrategia que permita elegir las alternativas que faciliten atender la problemática o subsanar la deficiencia, entre las cuales se encuentran estudios, tratados, buenas prácticas o evaluaciones previas de la política o programa que se pretenda implementar</w:t>
                          </w:r>
                          <w:r w:rsidR="007678CD" w:rsidRPr="00AA5E88">
                            <w:rPr>
                              <w:rFonts w:ascii="Arial Narrow" w:hAnsi="Arial Narrow"/>
                              <w:sz w:val="28"/>
                              <w:szCs w:val="28"/>
                            </w:rPr>
                            <w:t xml:space="preserve"> </w:t>
                          </w:r>
                          <w:r w:rsidR="007678CD" w:rsidRPr="00830AD1">
                            <w:rPr>
                              <w:rFonts w:ascii="Arial Narrow" w:hAnsi="Arial Narrow"/>
                              <w:b/>
                              <w:sz w:val="28"/>
                              <w:szCs w:val="28"/>
                            </w:rPr>
                            <w:t>(</w:t>
                          </w:r>
                          <w:r w:rsidR="00830AD1" w:rsidRPr="00830AD1">
                            <w:rPr>
                              <w:rFonts w:ascii="Arial Narrow" w:hAnsi="Arial Narrow"/>
                              <w:b/>
                              <w:sz w:val="28"/>
                              <w:szCs w:val="28"/>
                            </w:rPr>
                            <w:t>1 pregunta</w:t>
                          </w:r>
                          <w:r w:rsidR="008170F4">
                            <w:rPr>
                              <w:rFonts w:ascii="Arial Narrow" w:hAnsi="Arial Narrow"/>
                              <w:b/>
                              <w:sz w:val="28"/>
                              <w:szCs w:val="28"/>
                            </w:rPr>
                            <w:t xml:space="preserve"> de respuesta libre</w:t>
                          </w:r>
                          <w:r w:rsidR="00830AD1" w:rsidRPr="00830AD1">
                            <w:rPr>
                              <w:rFonts w:ascii="Arial Narrow" w:hAnsi="Arial Narrow"/>
                              <w:b/>
                              <w:sz w:val="28"/>
                              <w:szCs w:val="28"/>
                            </w:rPr>
                            <w:t>)</w:t>
                          </w:r>
                          <w:r w:rsidR="00830AD1">
                            <w:rPr>
                              <w:rFonts w:ascii="Arial Narrow" w:hAnsi="Arial Narrow"/>
                              <w:sz w:val="28"/>
                              <w:szCs w:val="28"/>
                            </w:rPr>
                            <w:t>; y,</w:t>
                          </w:r>
                        </w:p>
                        <w:p w14:paraId="7B2A8236" w14:textId="6ABBF3C5" w:rsidR="00830AD1" w:rsidRDefault="00830AD1" w:rsidP="00E85ABC">
                          <w:pPr>
                            <w:pBdr>
                              <w:top w:val="single" w:sz="4" w:space="1" w:color="auto"/>
                              <w:left w:val="single" w:sz="4" w:space="4" w:color="auto"/>
                              <w:bottom w:val="single" w:sz="4" w:space="1" w:color="auto"/>
                              <w:right w:val="single" w:sz="4" w:space="4" w:color="auto"/>
                            </w:pBdr>
                            <w:spacing w:before="120" w:line="276" w:lineRule="auto"/>
                            <w:jc w:val="both"/>
                            <w:rPr>
                              <w:rFonts w:ascii="Arial Narrow" w:hAnsi="Arial Narrow"/>
                              <w:b/>
                              <w:sz w:val="28"/>
                              <w:szCs w:val="28"/>
                            </w:rPr>
                          </w:pPr>
                          <w:r>
                            <w:rPr>
                              <w:rFonts w:ascii="Arial Narrow" w:hAnsi="Arial Narrow"/>
                              <w:b/>
                              <w:sz w:val="28"/>
                              <w:szCs w:val="28"/>
                            </w:rPr>
                            <w:t>Apartado 5</w:t>
                          </w:r>
                          <w:r w:rsidRPr="00AA5E88">
                            <w:rPr>
                              <w:rFonts w:ascii="Arial Narrow" w:hAnsi="Arial Narrow"/>
                              <w:b/>
                              <w:sz w:val="28"/>
                              <w:szCs w:val="28"/>
                            </w:rPr>
                            <w:t>:</w:t>
                          </w:r>
                          <w:r w:rsidRPr="00AA5E88">
                            <w:rPr>
                              <w:rFonts w:ascii="Arial Narrow" w:hAnsi="Arial Narrow"/>
                              <w:sz w:val="28"/>
                              <w:szCs w:val="28"/>
                            </w:rPr>
                            <w:t xml:space="preserve"> </w:t>
                          </w:r>
                          <w:r w:rsidR="000F1CC5" w:rsidRPr="000F1CC5">
                            <w:rPr>
                              <w:rFonts w:ascii="Arial Narrow" w:hAnsi="Arial Narrow"/>
                              <w:sz w:val="28"/>
                              <w:szCs w:val="28"/>
                            </w:rPr>
                            <w:t xml:space="preserve">Realizar la planeación, programación y </w:t>
                          </w:r>
                          <w:proofErr w:type="spellStart"/>
                          <w:r w:rsidR="000F1CC5" w:rsidRPr="000F1CC5">
                            <w:rPr>
                              <w:rFonts w:ascii="Arial Narrow" w:hAnsi="Arial Narrow"/>
                              <w:sz w:val="28"/>
                              <w:szCs w:val="28"/>
                            </w:rPr>
                            <w:t>presupuestación</w:t>
                          </w:r>
                          <w:proofErr w:type="spellEnd"/>
                          <w:r w:rsidR="000F1CC5" w:rsidRPr="000F1CC5">
                            <w:rPr>
                              <w:rFonts w:ascii="Arial Narrow" w:hAnsi="Arial Narrow"/>
                              <w:sz w:val="28"/>
                              <w:szCs w:val="28"/>
                            </w:rPr>
                            <w:t xml:space="preserve"> de las acciones que se implementarán, donde se contemple la viabilidad de los recursos económicos, administrativos y humanos </w:t>
                          </w:r>
                          <w:r w:rsidRPr="000F1CC5">
                            <w:rPr>
                              <w:rFonts w:ascii="Arial Narrow" w:hAnsi="Arial Narrow"/>
                              <w:b/>
                              <w:sz w:val="28"/>
                              <w:szCs w:val="28"/>
                            </w:rPr>
                            <w:t>(</w:t>
                          </w:r>
                          <w:r w:rsidR="000F1CC5" w:rsidRPr="000F1CC5">
                            <w:rPr>
                              <w:rFonts w:ascii="Arial Narrow" w:hAnsi="Arial Narrow"/>
                              <w:b/>
                              <w:sz w:val="28"/>
                              <w:szCs w:val="28"/>
                            </w:rPr>
                            <w:t>1 pregunta</w:t>
                          </w:r>
                          <w:r w:rsidR="008170F4">
                            <w:rPr>
                              <w:rFonts w:ascii="Arial Narrow" w:hAnsi="Arial Narrow"/>
                              <w:b/>
                              <w:sz w:val="28"/>
                              <w:szCs w:val="28"/>
                            </w:rPr>
                            <w:t xml:space="preserve"> de respuesta libre</w:t>
                          </w:r>
                          <w:r w:rsidRPr="000F1CC5">
                            <w:rPr>
                              <w:rFonts w:ascii="Arial Narrow" w:hAnsi="Arial Narrow"/>
                              <w:b/>
                              <w:sz w:val="28"/>
                              <w:szCs w:val="28"/>
                            </w:rPr>
                            <w:t>).</w:t>
                          </w:r>
                        </w:p>
                        <w:p w14:paraId="49D642AF" w14:textId="2E3948F8" w:rsidR="000F1CC5" w:rsidRDefault="000F1CC5" w:rsidP="00D9195A">
                          <w:pPr>
                            <w:pBdr>
                              <w:top w:val="single" w:sz="4" w:space="1" w:color="auto"/>
                              <w:left w:val="single" w:sz="4" w:space="4" w:color="auto"/>
                              <w:bottom w:val="single" w:sz="4" w:space="1" w:color="auto"/>
                              <w:right w:val="single" w:sz="4" w:space="4" w:color="auto"/>
                            </w:pBdr>
                            <w:spacing w:before="120"/>
                            <w:jc w:val="both"/>
                            <w:rPr>
                              <w:rFonts w:ascii="Arial Narrow" w:hAnsi="Arial Narrow"/>
                              <w:b/>
                              <w:sz w:val="28"/>
                              <w:szCs w:val="28"/>
                            </w:rPr>
                          </w:pPr>
                          <w:r>
                            <w:rPr>
                              <w:rFonts w:ascii="Arial Narrow" w:hAnsi="Arial Narrow"/>
                              <w:b/>
                              <w:sz w:val="28"/>
                              <w:szCs w:val="28"/>
                            </w:rPr>
                            <w:t>Nota:</w:t>
                          </w:r>
                        </w:p>
                        <w:p w14:paraId="19CD7C69" w14:textId="615DBAFC" w:rsidR="00830AD1" w:rsidRPr="00AA5E88" w:rsidRDefault="003A755B" w:rsidP="00896C95">
                          <w:pPr>
                            <w:pBdr>
                              <w:top w:val="single" w:sz="4" w:space="1" w:color="auto"/>
                              <w:left w:val="single" w:sz="4" w:space="4" w:color="auto"/>
                              <w:bottom w:val="single" w:sz="4" w:space="1" w:color="auto"/>
                              <w:right w:val="single" w:sz="4" w:space="4" w:color="auto"/>
                            </w:pBdr>
                            <w:spacing w:before="120" w:line="276" w:lineRule="auto"/>
                            <w:jc w:val="both"/>
                            <w:rPr>
                              <w:rFonts w:ascii="Arial Narrow" w:hAnsi="Arial Narrow"/>
                              <w:sz w:val="28"/>
                              <w:szCs w:val="28"/>
                            </w:rPr>
                          </w:pPr>
                          <w:r w:rsidRPr="003A755B">
                            <w:rPr>
                              <w:rFonts w:ascii="Arial Narrow" w:hAnsi="Arial Narrow"/>
                              <w:sz w:val="28"/>
                              <w:szCs w:val="28"/>
                              <w:lang w:val="es"/>
                            </w:rPr>
                            <w:t>E</w:t>
                          </w:r>
                          <w:r w:rsidRPr="003A755B">
                            <w:rPr>
                              <w:rFonts w:ascii="Arial Narrow" w:hAnsi="Arial Narrow"/>
                              <w:sz w:val="28"/>
                              <w:szCs w:val="28"/>
                              <w:lang w:val="es-ES_tradnl"/>
                            </w:rPr>
                            <w:t>n caso de que el sujeto obligado no haya generado información</w:t>
                          </w:r>
                          <w:r w:rsidR="00E26BA4">
                            <w:rPr>
                              <w:rFonts w:ascii="Arial Narrow" w:hAnsi="Arial Narrow"/>
                              <w:sz w:val="28"/>
                              <w:szCs w:val="28"/>
                              <w:lang w:val="es-ES_tradnl"/>
                            </w:rPr>
                            <w:t xml:space="preserve"> relativo a los criterios de accesibilidad</w:t>
                          </w:r>
                          <w:r w:rsidRPr="003A755B">
                            <w:rPr>
                              <w:rFonts w:ascii="Arial Narrow" w:hAnsi="Arial Narrow"/>
                              <w:sz w:val="28"/>
                              <w:szCs w:val="28"/>
                              <w:lang w:val="es-ES_tradnl"/>
                            </w:rPr>
                            <w:t xml:space="preserve"> durante los tres años o en alguno de los tres ejercicios, </w:t>
                          </w:r>
                          <w:r w:rsidRPr="00E26BA4">
                            <w:rPr>
                              <w:rFonts w:ascii="Arial Narrow" w:hAnsi="Arial Narrow"/>
                              <w:b/>
                              <w:sz w:val="28"/>
                              <w:szCs w:val="28"/>
                              <w:lang w:val="es-ES_tradnl"/>
                            </w:rPr>
                            <w:t>deberá llenar el formulario e incluir una explicación</w:t>
                          </w:r>
                          <w:r w:rsidR="00135B20">
                            <w:rPr>
                              <w:rFonts w:ascii="Arial Narrow" w:hAnsi="Arial Narrow"/>
                              <w:sz w:val="28"/>
                              <w:szCs w:val="28"/>
                              <w:lang w:val="es-ES_tradnl"/>
                            </w:rPr>
                            <w:t xml:space="preserve"> mediante una nota breve, clara</w:t>
                          </w:r>
                          <w:r w:rsidRPr="003A755B">
                            <w:rPr>
                              <w:rFonts w:ascii="Arial Narrow" w:hAnsi="Arial Narrow"/>
                              <w:sz w:val="28"/>
                              <w:szCs w:val="28"/>
                              <w:lang w:val="es-ES_tradnl"/>
                            </w:rPr>
                            <w:t xml:space="preserve"> y motivada</w:t>
                          </w:r>
                          <w:r w:rsidR="00EB241A">
                            <w:rPr>
                              <w:rFonts w:ascii="Arial Narrow" w:hAnsi="Arial Narrow"/>
                              <w:sz w:val="28"/>
                              <w:szCs w:val="28"/>
                              <w:lang w:val="es-ES_tradnl"/>
                            </w:rPr>
                            <w:t>,</w:t>
                          </w:r>
                          <w:r w:rsidRPr="003A755B">
                            <w:rPr>
                              <w:rFonts w:ascii="Arial Narrow" w:hAnsi="Arial Narrow"/>
                              <w:sz w:val="28"/>
                              <w:szCs w:val="28"/>
                              <w:lang w:val="es-ES_tradnl"/>
                            </w:rPr>
                            <w:t xml:space="preserve"> </w:t>
                          </w:r>
                          <w:r w:rsidR="00EB241A" w:rsidRPr="00EB241A">
                            <w:rPr>
                              <w:rFonts w:ascii="Arial Narrow" w:hAnsi="Arial Narrow"/>
                              <w:sz w:val="28"/>
                              <w:szCs w:val="28"/>
                              <w:lang w:val="es-ES_tradnl"/>
                            </w:rPr>
                            <w:t xml:space="preserve">derivado de no contar con datos dentro de los apartados </w:t>
                          </w:r>
                          <w:r w:rsidRPr="003A755B">
                            <w:rPr>
                              <w:rFonts w:ascii="Arial Narrow" w:hAnsi="Arial Narrow"/>
                              <w:sz w:val="28"/>
                              <w:szCs w:val="28"/>
                              <w:lang w:val="es-ES_tradnl"/>
                            </w:rPr>
                            <w:t>datos</w:t>
                          </w:r>
                          <w:r w:rsidR="00E26BA4">
                            <w:rPr>
                              <w:rFonts w:ascii="Arial Narrow" w:hAnsi="Arial Narrow"/>
                              <w:sz w:val="28"/>
                              <w:szCs w:val="28"/>
                              <w:lang w:val="es-ES_tradnl"/>
                            </w:rPr>
                            <w:t>.</w:t>
                          </w:r>
                        </w:p>
                        <w:p w14:paraId="79F0947C" w14:textId="77777777" w:rsidR="00D4526D" w:rsidRPr="00784D57" w:rsidRDefault="00D4526D" w:rsidP="00D9195A">
                          <w:pPr>
                            <w:pBdr>
                              <w:top w:val="single" w:sz="4" w:space="1" w:color="auto"/>
                              <w:left w:val="single" w:sz="4" w:space="4" w:color="auto"/>
                              <w:bottom w:val="single" w:sz="4" w:space="1" w:color="auto"/>
                              <w:right w:val="single" w:sz="4" w:space="4" w:color="auto"/>
                            </w:pBdr>
                            <w:spacing w:before="120"/>
                            <w:jc w:val="both"/>
                            <w:rPr>
                              <w:rFonts w:ascii="Arial Narrow" w:hAnsi="Arial Narrow"/>
                              <w:b/>
                              <w:sz w:val="24"/>
                              <w:szCs w:val="24"/>
                            </w:rPr>
                          </w:pPr>
                        </w:p>
                        <w:p w14:paraId="64B97453" w14:textId="77777777" w:rsidR="00427A06" w:rsidRPr="00427A06" w:rsidRDefault="00427A06" w:rsidP="00D9195A">
                          <w:pPr>
                            <w:pBdr>
                              <w:top w:val="single" w:sz="4" w:space="1" w:color="auto"/>
                              <w:left w:val="single" w:sz="4" w:space="4" w:color="auto"/>
                              <w:bottom w:val="single" w:sz="4" w:space="1" w:color="auto"/>
                              <w:right w:val="single" w:sz="4" w:space="4" w:color="auto"/>
                            </w:pBdr>
                            <w:spacing w:before="120"/>
                            <w:jc w:val="both"/>
                            <w:rPr>
                              <w:rFonts w:ascii="Arial Narrow" w:hAnsi="Arial Narrow"/>
                              <w:b/>
                              <w:sz w:val="24"/>
                              <w:szCs w:val="24"/>
                            </w:rPr>
                          </w:pPr>
                        </w:p>
                        <w:p w14:paraId="0A163CA8" w14:textId="4F80ECEE" w:rsidR="001F24E8" w:rsidRPr="001F24E8" w:rsidRDefault="001F24E8" w:rsidP="00D9195A">
                          <w:pPr>
                            <w:pBdr>
                              <w:top w:val="single" w:sz="4" w:space="1" w:color="auto"/>
                              <w:left w:val="single" w:sz="4" w:space="4" w:color="auto"/>
                              <w:bottom w:val="single" w:sz="4" w:space="1" w:color="auto"/>
                              <w:right w:val="single" w:sz="4" w:space="4" w:color="auto"/>
                            </w:pBdr>
                            <w:rPr>
                              <w:rFonts w:ascii="Arial" w:hAnsi="Arial" w:cs="Arial"/>
                              <w:b/>
                              <w:sz w:val="24"/>
                              <w:lang w:val="es-ES"/>
                            </w:rPr>
                          </w:pPr>
                        </w:p>
                      </w:txbxContent>
                    </v:textbox>
                    <w10:wrap type="square" anchorx="margin"/>
                  </v:shape>
                </w:pict>
              </mc:Fallback>
            </mc:AlternateContent>
          </w:r>
        </w:p>
        <w:p w14:paraId="3A9B3F41" w14:textId="4B012606" w:rsidR="008025D4" w:rsidRPr="004F621E" w:rsidRDefault="00D73E0C">
          <w:pPr>
            <w:rPr>
              <w:rFonts w:eastAsiaTheme="minorEastAsia"/>
              <w:sz w:val="2"/>
              <w:lang w:eastAsia="es-MX"/>
            </w:rPr>
          </w:pPr>
          <w:proofErr w:type="spellStart"/>
          <w:proofErr w:type="gramStart"/>
          <w:r>
            <w:rPr>
              <w:sz w:val="2"/>
            </w:rPr>
            <w:lastRenderedPageBreak/>
            <w:t>fffffff</w:t>
          </w:r>
          <w:proofErr w:type="spellEnd"/>
          <w:proofErr w:type="gramEnd"/>
          <w:r w:rsidR="006C409C">
            <w:rPr>
              <w:rFonts w:ascii="Arial Narrow" w:hAnsi="Arial Narrow"/>
              <w:b/>
              <w:sz w:val="24"/>
              <w:szCs w:val="24"/>
            </w:rPr>
            <w:t xml:space="preserve"> </w:t>
          </w:r>
        </w:p>
      </w:sdtContent>
    </w:sdt>
    <w:tbl>
      <w:tblPr>
        <w:tblStyle w:val="Tabladecuadrcula4-nfasis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9534"/>
      </w:tblGrid>
      <w:tr w:rsidR="002F5FD0" w:rsidRPr="008170F4" w14:paraId="4622C4E1" w14:textId="77777777" w:rsidTr="00817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tcPr>
          <w:p w14:paraId="23CB37A7" w14:textId="4E4D0F68" w:rsidR="002F5FD0" w:rsidRPr="008170F4" w:rsidRDefault="000C2DEE" w:rsidP="000C2DEE">
            <w:pPr>
              <w:jc w:val="center"/>
              <w:rPr>
                <w:rFonts w:ascii="Arial Narrow" w:hAnsi="Arial Narrow"/>
                <w:sz w:val="32"/>
                <w:szCs w:val="32"/>
              </w:rPr>
            </w:pPr>
            <w:r w:rsidRPr="008170F4">
              <w:rPr>
                <w:rFonts w:ascii="Arial Narrow" w:hAnsi="Arial Narrow"/>
                <w:sz w:val="32"/>
                <w:szCs w:val="32"/>
              </w:rPr>
              <w:t>Apartado 1.</w:t>
            </w:r>
          </w:p>
        </w:tc>
      </w:tr>
      <w:tr w:rsidR="002F5FD0" w:rsidRPr="008170F4" w14:paraId="107877E8" w14:textId="77777777" w:rsidTr="00817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pct"/>
          </w:tcPr>
          <w:p w14:paraId="3EE7C2F5" w14:textId="77777777" w:rsidR="002F5FD0" w:rsidRPr="008170F4" w:rsidRDefault="002F5FD0" w:rsidP="00442422">
            <w:pPr>
              <w:jc w:val="center"/>
              <w:rPr>
                <w:rFonts w:ascii="Arial Narrow" w:hAnsi="Arial Narrow"/>
                <w:sz w:val="24"/>
                <w:szCs w:val="24"/>
              </w:rPr>
            </w:pPr>
            <w:r w:rsidRPr="008170F4">
              <w:rPr>
                <w:rFonts w:ascii="Arial Narrow" w:hAnsi="Arial Narrow"/>
                <w:sz w:val="24"/>
                <w:szCs w:val="24"/>
              </w:rPr>
              <w:t>Disposición</w:t>
            </w:r>
          </w:p>
        </w:tc>
        <w:tc>
          <w:tcPr>
            <w:tcW w:w="3668" w:type="pct"/>
          </w:tcPr>
          <w:p w14:paraId="5C2EF4F6" w14:textId="77777777" w:rsidR="002F5FD0" w:rsidRPr="008170F4" w:rsidRDefault="002F5FD0" w:rsidP="00442422">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8170F4">
              <w:rPr>
                <w:rFonts w:ascii="Arial Narrow" w:hAnsi="Arial Narrow"/>
                <w:b/>
                <w:sz w:val="24"/>
                <w:szCs w:val="24"/>
              </w:rPr>
              <w:t>Respuesta</w:t>
            </w:r>
          </w:p>
        </w:tc>
      </w:tr>
      <w:tr w:rsidR="002F5FD0" w:rsidRPr="008170F4" w14:paraId="54437B94" w14:textId="77777777" w:rsidTr="008170F4">
        <w:tc>
          <w:tcPr>
            <w:cnfStyle w:val="001000000000" w:firstRow="0" w:lastRow="0" w:firstColumn="1" w:lastColumn="0" w:oddVBand="0" w:evenVBand="0" w:oddHBand="0" w:evenHBand="0" w:firstRowFirstColumn="0" w:firstRowLastColumn="0" w:lastRowFirstColumn="0" w:lastRowLastColumn="0"/>
            <w:tcW w:w="1332" w:type="pct"/>
          </w:tcPr>
          <w:p w14:paraId="789CC064" w14:textId="77777777" w:rsidR="002F5FD0" w:rsidRPr="008170F4" w:rsidRDefault="002F5FD0" w:rsidP="00442422">
            <w:pPr>
              <w:spacing w:before="120" w:after="120"/>
              <w:jc w:val="both"/>
              <w:rPr>
                <w:rFonts w:ascii="Arial Narrow" w:hAnsi="Arial Narrow"/>
                <w:b w:val="0"/>
                <w:sz w:val="24"/>
                <w:szCs w:val="24"/>
              </w:rPr>
            </w:pPr>
            <w:r w:rsidRPr="008170F4">
              <w:rPr>
                <w:rFonts w:ascii="Arial Narrow" w:hAnsi="Arial Narrow"/>
                <w:b w:val="0"/>
                <w:sz w:val="24"/>
                <w:szCs w:val="24"/>
              </w:rPr>
              <w:t>Realizar un estudio o análisis que determine las lenguas y sistemas registrados en la región de que se trate, o aquellos que sean de uso más frecuente por la población</w:t>
            </w:r>
          </w:p>
        </w:tc>
        <w:tc>
          <w:tcPr>
            <w:tcW w:w="3668" w:type="pct"/>
          </w:tcPr>
          <w:p w14:paraId="308DB69D" w14:textId="6407D3E0"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8170F4">
              <w:rPr>
                <w:rFonts w:ascii="Arial Narrow" w:hAnsi="Arial Narrow"/>
                <w:b/>
                <w:sz w:val="24"/>
                <w:szCs w:val="24"/>
              </w:rPr>
              <w:t xml:space="preserve">Nota orientadora: </w:t>
            </w:r>
            <w:r w:rsidRPr="008170F4">
              <w:rPr>
                <w:rFonts w:ascii="Arial Narrow" w:hAnsi="Arial Narrow"/>
                <w:sz w:val="24"/>
                <w:szCs w:val="24"/>
              </w:rPr>
              <w:t>En este apartado, se deben analizar las distintas lenguas y sistemas registrados en la región, a la luz de la siguiente información:</w:t>
            </w:r>
          </w:p>
          <w:p w14:paraId="47A3694B" w14:textId="77777777" w:rsidR="002F5FD0" w:rsidRPr="008170F4" w:rsidRDefault="002F5FD0" w:rsidP="002F5FD0">
            <w:pPr>
              <w:pStyle w:val="Prrafodelista"/>
              <w:numPr>
                <w:ilvl w:val="0"/>
                <w:numId w:val="1"/>
              </w:numPr>
              <w:spacing w:after="0" w:line="240" w:lineRule="auto"/>
              <w:ind w:left="714" w:hanging="3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rPr>
              <w:t xml:space="preserve">Encuestas realizadas por el Instituto Nacional de Estadística y Geografía (INEGI), en especial, se recomienda consultar Encuesta </w:t>
            </w:r>
            <w:proofErr w:type="spellStart"/>
            <w:r w:rsidRPr="008170F4">
              <w:rPr>
                <w:rFonts w:ascii="Arial Narrow" w:hAnsi="Arial Narrow"/>
                <w:sz w:val="24"/>
                <w:szCs w:val="24"/>
              </w:rPr>
              <w:t>Intercensal</w:t>
            </w:r>
            <w:proofErr w:type="spellEnd"/>
            <w:r w:rsidRPr="008170F4">
              <w:rPr>
                <w:rFonts w:ascii="Arial Narrow" w:hAnsi="Arial Narrow"/>
                <w:sz w:val="24"/>
                <w:szCs w:val="24"/>
              </w:rPr>
              <w:t xml:space="preserve"> 2015. Disponible en: </w:t>
            </w:r>
            <w:hyperlink r:id="rId10" w:history="1">
              <w:r w:rsidRPr="008170F4">
                <w:rPr>
                  <w:rStyle w:val="Hipervnculo"/>
                  <w:rFonts w:ascii="Arial Narrow" w:hAnsi="Arial Narrow"/>
                  <w:sz w:val="24"/>
                  <w:szCs w:val="24"/>
                </w:rPr>
                <w:t>http://www.beta.inegi.org.mx/proyectos/enchogares/especiales/intercensal/</w:t>
              </w:r>
            </w:hyperlink>
          </w:p>
          <w:p w14:paraId="630B4E4A" w14:textId="755E4024" w:rsidR="002F5FD0" w:rsidRPr="008170F4" w:rsidRDefault="002F5FD0" w:rsidP="002F5FD0">
            <w:pPr>
              <w:pStyle w:val="Prrafodelista"/>
              <w:numPr>
                <w:ilvl w:val="0"/>
                <w:numId w:val="1"/>
              </w:numPr>
              <w:spacing w:after="0" w:line="240" w:lineRule="auto"/>
              <w:ind w:left="714" w:hanging="357"/>
              <w:contextualSpacing w:val="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rPr>
              <w:t>La geografía e historia d</w:t>
            </w:r>
            <w:r w:rsidR="009B041E" w:rsidRPr="008170F4">
              <w:rPr>
                <w:rFonts w:ascii="Arial Narrow" w:hAnsi="Arial Narrow"/>
                <w:sz w:val="24"/>
                <w:szCs w:val="24"/>
              </w:rPr>
              <w:t xml:space="preserve">e la región, </w:t>
            </w:r>
            <w:r w:rsidR="00E657FF" w:rsidRPr="008170F4">
              <w:rPr>
                <w:rFonts w:ascii="Arial Narrow" w:hAnsi="Arial Narrow"/>
                <w:sz w:val="24"/>
                <w:szCs w:val="24"/>
              </w:rPr>
              <w:t>así</w:t>
            </w:r>
            <w:r w:rsidR="009B041E" w:rsidRPr="008170F4">
              <w:rPr>
                <w:rFonts w:ascii="Arial Narrow" w:hAnsi="Arial Narrow"/>
                <w:sz w:val="24"/>
                <w:szCs w:val="24"/>
              </w:rPr>
              <w:t xml:space="preserve"> como sus usos y costumbres analizados desde una perspectiva de </w:t>
            </w:r>
            <w:r w:rsidR="00E657FF" w:rsidRPr="008170F4">
              <w:rPr>
                <w:rFonts w:ascii="Arial Narrow" w:hAnsi="Arial Narrow"/>
                <w:sz w:val="24"/>
                <w:szCs w:val="24"/>
              </w:rPr>
              <w:t>género</w:t>
            </w:r>
            <w:r w:rsidR="009B041E" w:rsidRPr="008170F4">
              <w:rPr>
                <w:rFonts w:ascii="Arial Narrow" w:hAnsi="Arial Narrow"/>
                <w:sz w:val="24"/>
                <w:szCs w:val="24"/>
              </w:rPr>
              <w:t>.</w:t>
            </w:r>
          </w:p>
          <w:p w14:paraId="43C76A3D" w14:textId="5630E6A7" w:rsidR="002F5FD0" w:rsidRPr="008170F4" w:rsidRDefault="002F5FD0" w:rsidP="002F5FD0">
            <w:pPr>
              <w:pStyle w:val="Prrafodelista"/>
              <w:numPr>
                <w:ilvl w:val="0"/>
                <w:numId w:val="1"/>
              </w:numPr>
              <w:spacing w:after="120" w:line="240" w:lineRule="auto"/>
              <w:ind w:left="714" w:hanging="357"/>
              <w:contextualSpacing w:val="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rPr>
              <w:t>Los diversos documentos emitidos por instituciones rectoras en la materia, como el Instituto Nacion</w:t>
            </w:r>
            <w:r w:rsidR="00BA4278" w:rsidRPr="008170F4">
              <w:rPr>
                <w:rFonts w:ascii="Arial Narrow" w:hAnsi="Arial Narrow"/>
                <w:sz w:val="24"/>
                <w:szCs w:val="24"/>
              </w:rPr>
              <w:t xml:space="preserve">al de Lenguas Indígenas (INALI), el Instituto Nacional de </w:t>
            </w:r>
            <w:r w:rsidR="00E657FF" w:rsidRPr="008170F4">
              <w:rPr>
                <w:rFonts w:ascii="Arial Narrow" w:hAnsi="Arial Narrow"/>
                <w:sz w:val="24"/>
                <w:szCs w:val="24"/>
              </w:rPr>
              <w:t>Antropología</w:t>
            </w:r>
            <w:r w:rsidR="00BA4278" w:rsidRPr="008170F4">
              <w:rPr>
                <w:rFonts w:ascii="Arial Narrow" w:hAnsi="Arial Narrow"/>
                <w:sz w:val="24"/>
                <w:szCs w:val="24"/>
              </w:rPr>
              <w:t xml:space="preserve"> e Historia (INAH), la </w:t>
            </w:r>
            <w:r w:rsidR="00E657FF" w:rsidRPr="008170F4">
              <w:rPr>
                <w:rFonts w:ascii="Arial Narrow" w:hAnsi="Arial Narrow"/>
                <w:sz w:val="24"/>
                <w:szCs w:val="24"/>
              </w:rPr>
              <w:t>Comisión</w:t>
            </w:r>
            <w:r w:rsidR="00BA4278" w:rsidRPr="008170F4">
              <w:rPr>
                <w:rFonts w:ascii="Arial Narrow" w:hAnsi="Arial Narrow"/>
                <w:sz w:val="24"/>
                <w:szCs w:val="24"/>
              </w:rPr>
              <w:t xml:space="preserve"> Nacional</w:t>
            </w:r>
            <w:r w:rsidR="00617325" w:rsidRPr="008170F4">
              <w:rPr>
                <w:rFonts w:ascii="Arial Narrow" w:hAnsi="Arial Narrow"/>
                <w:sz w:val="24"/>
                <w:szCs w:val="24"/>
              </w:rPr>
              <w:t xml:space="preserve"> para el Desarrollo de los Pueblos </w:t>
            </w:r>
            <w:r w:rsidR="00E657FF" w:rsidRPr="008170F4">
              <w:rPr>
                <w:rFonts w:ascii="Arial Narrow" w:hAnsi="Arial Narrow"/>
                <w:sz w:val="24"/>
                <w:szCs w:val="24"/>
              </w:rPr>
              <w:t>Indígenas</w:t>
            </w:r>
            <w:r w:rsidR="00617325" w:rsidRPr="008170F4">
              <w:rPr>
                <w:rFonts w:ascii="Arial Narrow" w:hAnsi="Arial Narrow"/>
                <w:sz w:val="24"/>
                <w:szCs w:val="24"/>
              </w:rPr>
              <w:t xml:space="preserve"> (CDI) u organismos locales como la Secretaria de Desarrollo Rural y Equidad para las </w:t>
            </w:r>
            <w:r w:rsidR="00E657FF" w:rsidRPr="008170F4">
              <w:rPr>
                <w:rFonts w:ascii="Arial Narrow" w:hAnsi="Arial Narrow"/>
                <w:sz w:val="24"/>
                <w:szCs w:val="24"/>
              </w:rPr>
              <w:t>Comunidades</w:t>
            </w:r>
            <w:r w:rsidR="00617325" w:rsidRPr="008170F4">
              <w:rPr>
                <w:rFonts w:ascii="Arial Narrow" w:hAnsi="Arial Narrow"/>
                <w:sz w:val="24"/>
                <w:szCs w:val="24"/>
              </w:rPr>
              <w:t xml:space="preserve"> (</w:t>
            </w:r>
            <w:r w:rsidR="00E657FF" w:rsidRPr="008170F4">
              <w:rPr>
                <w:rFonts w:ascii="Arial Narrow" w:hAnsi="Arial Narrow"/>
                <w:sz w:val="24"/>
                <w:szCs w:val="24"/>
              </w:rPr>
              <w:t>SEDEREC</w:t>
            </w:r>
            <w:r w:rsidR="00617325" w:rsidRPr="008170F4">
              <w:rPr>
                <w:rFonts w:ascii="Arial Narrow" w:hAnsi="Arial Narrow"/>
                <w:sz w:val="24"/>
                <w:szCs w:val="24"/>
              </w:rPr>
              <w:t>)</w:t>
            </w:r>
            <w:r w:rsidR="00E657FF" w:rsidRPr="008170F4">
              <w:rPr>
                <w:rFonts w:ascii="Arial Narrow" w:hAnsi="Arial Narrow"/>
                <w:sz w:val="24"/>
                <w:szCs w:val="24"/>
              </w:rPr>
              <w:t xml:space="preserve"> del Gobierno del Ciudad de México, entre otros.</w:t>
            </w:r>
          </w:p>
        </w:tc>
      </w:tr>
      <w:tr w:rsidR="002F5FD0" w:rsidRPr="008170F4" w14:paraId="36BEC127" w14:textId="77777777" w:rsidTr="00817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pct"/>
          </w:tcPr>
          <w:p w14:paraId="62FD42AF" w14:textId="77777777" w:rsidR="002F5FD0" w:rsidRPr="008170F4" w:rsidRDefault="002F5FD0" w:rsidP="00442422">
            <w:pPr>
              <w:spacing w:before="120" w:after="120"/>
              <w:jc w:val="both"/>
              <w:rPr>
                <w:rFonts w:ascii="Arial Narrow" w:hAnsi="Arial Narrow"/>
                <w:sz w:val="24"/>
                <w:szCs w:val="24"/>
              </w:rPr>
            </w:pPr>
          </w:p>
        </w:tc>
        <w:tc>
          <w:tcPr>
            <w:tcW w:w="3668" w:type="pct"/>
          </w:tcPr>
          <w:p w14:paraId="28F41462" w14:textId="77777777" w:rsidR="002F5FD0" w:rsidRPr="008170F4" w:rsidRDefault="002F5FD0" w:rsidP="00442422">
            <w:pPr>
              <w:spacing w:before="120" w:after="120"/>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bl>
    <w:p w14:paraId="3BE8B94D" w14:textId="00726B6C" w:rsidR="002F5FD0" w:rsidRPr="008170F4" w:rsidRDefault="002F5FD0" w:rsidP="002F5FD0">
      <w:pPr>
        <w:spacing w:after="0" w:line="240" w:lineRule="auto"/>
        <w:jc w:val="both"/>
        <w:rPr>
          <w:rFonts w:ascii="Arial Narrow" w:hAnsi="Arial Narrow"/>
          <w:sz w:val="24"/>
          <w:szCs w:val="24"/>
        </w:rPr>
      </w:pPr>
    </w:p>
    <w:tbl>
      <w:tblPr>
        <w:tblStyle w:val="Tabladecuadrcula4-nfasis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6"/>
      </w:tblGrid>
      <w:tr w:rsidR="00262527" w:rsidRPr="008170F4" w14:paraId="22B683C4" w14:textId="77777777" w:rsidTr="00817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6" w:type="dxa"/>
            <w:tcBorders>
              <w:top w:val="none" w:sz="0" w:space="0" w:color="auto"/>
              <w:left w:val="none" w:sz="0" w:space="0" w:color="auto"/>
              <w:bottom w:val="none" w:sz="0" w:space="0" w:color="auto"/>
              <w:right w:val="none" w:sz="0" w:space="0" w:color="auto"/>
            </w:tcBorders>
          </w:tcPr>
          <w:p w14:paraId="5B8F477E" w14:textId="111C37A5" w:rsidR="00E2689E" w:rsidRPr="008170F4" w:rsidRDefault="00E2689E" w:rsidP="00E2689E">
            <w:pPr>
              <w:jc w:val="center"/>
              <w:rPr>
                <w:rFonts w:ascii="Arial Narrow" w:hAnsi="Arial Narrow"/>
                <w:sz w:val="32"/>
                <w:szCs w:val="24"/>
              </w:rPr>
            </w:pPr>
            <w:r w:rsidRPr="008170F4">
              <w:rPr>
                <w:rFonts w:ascii="Arial Narrow" w:hAnsi="Arial Narrow"/>
                <w:sz w:val="32"/>
                <w:szCs w:val="24"/>
              </w:rPr>
              <w:t>Apartado 2.</w:t>
            </w:r>
          </w:p>
        </w:tc>
      </w:tr>
      <w:tr w:rsidR="00262527" w:rsidRPr="008170F4" w14:paraId="7A356F4C" w14:textId="77777777" w:rsidTr="00817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6" w:type="dxa"/>
          </w:tcPr>
          <w:p w14:paraId="45C16800" w14:textId="77777777" w:rsidR="00262527" w:rsidRPr="008170F4" w:rsidRDefault="00262527" w:rsidP="00262527">
            <w:pPr>
              <w:spacing w:before="120"/>
              <w:jc w:val="both"/>
              <w:rPr>
                <w:rFonts w:ascii="Arial Narrow" w:hAnsi="Arial Narrow"/>
                <w:b w:val="0"/>
                <w:sz w:val="24"/>
                <w:szCs w:val="24"/>
              </w:rPr>
            </w:pPr>
            <w:r w:rsidRPr="008170F4">
              <w:rPr>
                <w:rFonts w:ascii="Arial Narrow" w:hAnsi="Arial Narrow"/>
                <w:sz w:val="24"/>
                <w:szCs w:val="24"/>
              </w:rPr>
              <w:t xml:space="preserve">Nota orientadora: </w:t>
            </w:r>
            <w:r w:rsidRPr="008170F4">
              <w:rPr>
                <w:rFonts w:ascii="Arial Narrow" w:hAnsi="Arial Narrow"/>
                <w:b w:val="0"/>
                <w:sz w:val="24"/>
                <w:szCs w:val="24"/>
              </w:rPr>
              <w:t>En este apartado se deberá indicar el nivel de cumplimiento de las disposiciones establecidas en los Criterios, mismo que deberá indicarse en la columna “Respuesta”, de acuerdo con las categorías descritas a continuación:</w:t>
            </w:r>
          </w:p>
          <w:p w14:paraId="4EE9CB9F" w14:textId="77777777" w:rsidR="00262527" w:rsidRPr="008170F4" w:rsidRDefault="00262527" w:rsidP="002F5FD0">
            <w:pPr>
              <w:jc w:val="both"/>
              <w:rPr>
                <w:rFonts w:ascii="Arial Narrow" w:hAnsi="Arial Narrow"/>
                <w:sz w:val="24"/>
                <w:szCs w:val="24"/>
              </w:rPr>
            </w:pPr>
          </w:p>
        </w:tc>
      </w:tr>
    </w:tbl>
    <w:p w14:paraId="11F5DD56" w14:textId="348F43F7" w:rsidR="000D5625" w:rsidRPr="008170F4" w:rsidRDefault="000D5625" w:rsidP="002F5FD0">
      <w:pPr>
        <w:spacing w:after="0" w:line="240" w:lineRule="auto"/>
        <w:jc w:val="both"/>
        <w:rPr>
          <w:rFonts w:ascii="Arial Narrow" w:hAnsi="Arial Narrow"/>
          <w:sz w:val="24"/>
          <w:szCs w:val="24"/>
        </w:rPr>
      </w:pPr>
    </w:p>
    <w:tbl>
      <w:tblPr>
        <w:tblStyle w:val="Tablaconcuadrcula"/>
        <w:tblW w:w="5000" w:type="pct"/>
        <w:tblLook w:val="04A0" w:firstRow="1" w:lastRow="0" w:firstColumn="1" w:lastColumn="0" w:noHBand="0" w:noVBand="1"/>
      </w:tblPr>
      <w:tblGrid>
        <w:gridCol w:w="1676"/>
        <w:gridCol w:w="11320"/>
      </w:tblGrid>
      <w:tr w:rsidR="000D5625" w:rsidRPr="008170F4" w14:paraId="4CEE4A42" w14:textId="77777777" w:rsidTr="00774688">
        <w:trPr>
          <w:trHeight w:val="1200"/>
        </w:trPr>
        <w:tc>
          <w:tcPr>
            <w:tcW w:w="645" w:type="pct"/>
            <w:shd w:val="clear" w:color="auto" w:fill="FF0000"/>
            <w:noWrap/>
            <w:hideMark/>
          </w:tcPr>
          <w:p w14:paraId="008ABBCE" w14:textId="77777777" w:rsidR="000D5625" w:rsidRPr="008170F4" w:rsidRDefault="000D5625" w:rsidP="00EA1161">
            <w:pPr>
              <w:jc w:val="center"/>
              <w:rPr>
                <w:rFonts w:ascii="Arial Narrow" w:eastAsia="Times New Roman" w:hAnsi="Arial Narrow" w:cs="Arial"/>
                <w:b/>
                <w:bCs/>
                <w:color w:val="000000"/>
                <w:sz w:val="24"/>
                <w:szCs w:val="24"/>
                <w:lang w:eastAsia="es-MX"/>
              </w:rPr>
            </w:pPr>
            <w:r w:rsidRPr="008170F4">
              <w:rPr>
                <w:rFonts w:ascii="Arial Narrow" w:eastAsia="Times New Roman" w:hAnsi="Arial Narrow" w:cs="Arial"/>
                <w:b/>
                <w:bCs/>
                <w:color w:val="000000"/>
                <w:sz w:val="24"/>
                <w:szCs w:val="24"/>
                <w:lang w:eastAsia="es-MX"/>
              </w:rPr>
              <w:t>Insuficiente</w:t>
            </w:r>
          </w:p>
        </w:tc>
        <w:tc>
          <w:tcPr>
            <w:tcW w:w="4355" w:type="pct"/>
            <w:hideMark/>
          </w:tcPr>
          <w:p w14:paraId="65536FA0" w14:textId="77777777" w:rsidR="000D5625" w:rsidRPr="008170F4" w:rsidRDefault="000D5625" w:rsidP="00EA1161">
            <w:pPr>
              <w:jc w:val="both"/>
              <w:rPr>
                <w:rFonts w:ascii="Arial Narrow" w:eastAsia="Times New Roman" w:hAnsi="Arial Narrow" w:cs="Arial"/>
                <w:color w:val="000000"/>
                <w:sz w:val="24"/>
                <w:szCs w:val="24"/>
                <w:lang w:eastAsia="es-MX"/>
              </w:rPr>
            </w:pPr>
            <w:r w:rsidRPr="008170F4">
              <w:rPr>
                <w:rFonts w:ascii="Arial Narrow" w:eastAsia="Times New Roman" w:hAnsi="Arial Narrow" w:cs="Arial"/>
                <w:color w:val="000000"/>
                <w:sz w:val="24"/>
                <w:szCs w:val="24"/>
                <w:lang w:eastAsia="es-MX"/>
              </w:rPr>
              <w:t xml:space="preserve">Ausencia de actividades y/o carencias evidentes en la implementación del requisito. </w:t>
            </w:r>
          </w:p>
        </w:tc>
      </w:tr>
      <w:tr w:rsidR="000D5625" w:rsidRPr="008170F4" w14:paraId="1056CF47" w14:textId="77777777" w:rsidTr="00BD2FB7">
        <w:trPr>
          <w:trHeight w:val="1200"/>
        </w:trPr>
        <w:tc>
          <w:tcPr>
            <w:tcW w:w="645" w:type="pct"/>
            <w:shd w:val="clear" w:color="auto" w:fill="FFFF00"/>
            <w:noWrap/>
            <w:hideMark/>
          </w:tcPr>
          <w:p w14:paraId="6CA391F4" w14:textId="77777777" w:rsidR="000D5625" w:rsidRPr="008170F4" w:rsidRDefault="000D5625" w:rsidP="00EA1161">
            <w:pPr>
              <w:jc w:val="center"/>
              <w:rPr>
                <w:rFonts w:ascii="Arial Narrow" w:eastAsia="Times New Roman" w:hAnsi="Arial Narrow" w:cs="Arial"/>
                <w:b/>
                <w:bCs/>
                <w:color w:val="000000"/>
                <w:sz w:val="24"/>
                <w:szCs w:val="24"/>
                <w:lang w:eastAsia="es-MX"/>
              </w:rPr>
            </w:pPr>
            <w:r w:rsidRPr="008170F4">
              <w:rPr>
                <w:rFonts w:ascii="Arial Narrow" w:eastAsia="Times New Roman" w:hAnsi="Arial Narrow" w:cs="Arial"/>
                <w:b/>
                <w:bCs/>
                <w:color w:val="000000"/>
                <w:sz w:val="24"/>
                <w:szCs w:val="24"/>
                <w:lang w:eastAsia="es-MX"/>
              </w:rPr>
              <w:lastRenderedPageBreak/>
              <w:t>Básico</w:t>
            </w:r>
          </w:p>
        </w:tc>
        <w:tc>
          <w:tcPr>
            <w:tcW w:w="4355" w:type="pct"/>
            <w:hideMark/>
          </w:tcPr>
          <w:p w14:paraId="5A231E86" w14:textId="77777777" w:rsidR="000D5625" w:rsidRPr="008170F4" w:rsidRDefault="000D5625" w:rsidP="00EA1161">
            <w:pPr>
              <w:jc w:val="both"/>
              <w:rPr>
                <w:rFonts w:ascii="Arial Narrow" w:eastAsia="Times New Roman" w:hAnsi="Arial Narrow" w:cs="Arial"/>
                <w:color w:val="000000"/>
                <w:sz w:val="24"/>
                <w:szCs w:val="24"/>
                <w:lang w:eastAsia="es-MX"/>
              </w:rPr>
            </w:pPr>
            <w:r w:rsidRPr="008170F4">
              <w:rPr>
                <w:rFonts w:ascii="Arial Narrow" w:eastAsia="Times New Roman" w:hAnsi="Arial Narrow" w:cs="Arial"/>
                <w:color w:val="000000"/>
                <w:sz w:val="24"/>
                <w:szCs w:val="24"/>
                <w:lang w:eastAsia="es-MX"/>
              </w:rPr>
              <w:t>Se reconoce que existe una situación a ser atendida para dar cumplimiento al requisito, sin embargo, las acciones realizadas tienden a aplicarse en casos individuales, se sustentan sólo o en gran medida en el conocimiento del personal que las aplica, no son acciones sistematizadas y existe la posibilidad de errores.</w:t>
            </w:r>
          </w:p>
        </w:tc>
      </w:tr>
      <w:tr w:rsidR="000D5625" w:rsidRPr="008170F4" w14:paraId="7CA85C13" w14:textId="77777777" w:rsidTr="00BD2FB7">
        <w:trPr>
          <w:trHeight w:val="1200"/>
        </w:trPr>
        <w:tc>
          <w:tcPr>
            <w:tcW w:w="645" w:type="pct"/>
            <w:shd w:val="clear" w:color="auto" w:fill="92D050"/>
            <w:noWrap/>
            <w:hideMark/>
          </w:tcPr>
          <w:p w14:paraId="6D5A8D0A" w14:textId="77777777" w:rsidR="000D5625" w:rsidRPr="008170F4" w:rsidRDefault="000D5625" w:rsidP="00EA1161">
            <w:pPr>
              <w:jc w:val="center"/>
              <w:rPr>
                <w:rFonts w:ascii="Arial Narrow" w:eastAsia="Times New Roman" w:hAnsi="Arial Narrow" w:cs="Arial"/>
                <w:b/>
                <w:bCs/>
                <w:color w:val="000000"/>
                <w:sz w:val="24"/>
                <w:szCs w:val="24"/>
                <w:lang w:eastAsia="es-MX"/>
              </w:rPr>
            </w:pPr>
            <w:r w:rsidRPr="008170F4">
              <w:rPr>
                <w:rFonts w:ascii="Arial Narrow" w:eastAsia="Times New Roman" w:hAnsi="Arial Narrow" w:cs="Arial"/>
                <w:b/>
                <w:bCs/>
                <w:color w:val="000000"/>
                <w:sz w:val="24"/>
                <w:szCs w:val="24"/>
                <w:lang w:eastAsia="es-MX"/>
              </w:rPr>
              <w:t>Suficiente</w:t>
            </w:r>
          </w:p>
        </w:tc>
        <w:tc>
          <w:tcPr>
            <w:tcW w:w="4355" w:type="pct"/>
            <w:hideMark/>
          </w:tcPr>
          <w:p w14:paraId="45E1A5F4" w14:textId="77777777" w:rsidR="000D5625" w:rsidRPr="008170F4" w:rsidRDefault="000D5625" w:rsidP="00EA1161">
            <w:pPr>
              <w:jc w:val="both"/>
              <w:rPr>
                <w:rFonts w:ascii="Arial Narrow" w:eastAsia="Times New Roman" w:hAnsi="Arial Narrow" w:cs="Arial"/>
                <w:color w:val="000000"/>
                <w:sz w:val="24"/>
                <w:szCs w:val="24"/>
                <w:lang w:eastAsia="es-MX"/>
              </w:rPr>
            </w:pPr>
            <w:r w:rsidRPr="008170F4">
              <w:rPr>
                <w:rFonts w:ascii="Arial Narrow" w:eastAsia="Times New Roman" w:hAnsi="Arial Narrow" w:cs="Arial"/>
                <w:color w:val="000000"/>
                <w:sz w:val="24"/>
                <w:szCs w:val="24"/>
                <w:lang w:eastAsia="es-MX"/>
              </w:rPr>
              <w:t xml:space="preserve">Práctica estandarizada y documentada que se encuentra en proceso de implementación total o progresiva del requisito; ésta es difundida y conocida por el personal que la aplica; sin embargo, es probable que errores o áreas de oportunidad sean detectadas. </w:t>
            </w:r>
          </w:p>
        </w:tc>
      </w:tr>
      <w:tr w:rsidR="000D5625" w:rsidRPr="008170F4" w14:paraId="11B85E5E" w14:textId="77777777" w:rsidTr="00BD2FB7">
        <w:trPr>
          <w:trHeight w:val="1200"/>
        </w:trPr>
        <w:tc>
          <w:tcPr>
            <w:tcW w:w="645" w:type="pct"/>
            <w:shd w:val="clear" w:color="auto" w:fill="00B050"/>
            <w:noWrap/>
            <w:hideMark/>
          </w:tcPr>
          <w:p w14:paraId="61E14E52" w14:textId="77777777" w:rsidR="000D5625" w:rsidRPr="008170F4" w:rsidRDefault="000D5625" w:rsidP="00EA1161">
            <w:pPr>
              <w:jc w:val="center"/>
              <w:rPr>
                <w:rFonts w:ascii="Arial Narrow" w:eastAsia="Times New Roman" w:hAnsi="Arial Narrow" w:cs="Arial"/>
                <w:b/>
                <w:bCs/>
                <w:color w:val="000000"/>
                <w:sz w:val="24"/>
                <w:szCs w:val="24"/>
                <w:lang w:eastAsia="es-MX"/>
              </w:rPr>
            </w:pPr>
            <w:r w:rsidRPr="008170F4">
              <w:rPr>
                <w:rFonts w:ascii="Arial Narrow" w:eastAsia="Times New Roman" w:hAnsi="Arial Narrow" w:cs="Arial"/>
                <w:b/>
                <w:bCs/>
                <w:color w:val="000000"/>
                <w:sz w:val="24"/>
                <w:szCs w:val="24"/>
                <w:lang w:eastAsia="es-MX"/>
              </w:rPr>
              <w:t>Satisfactorio</w:t>
            </w:r>
          </w:p>
        </w:tc>
        <w:tc>
          <w:tcPr>
            <w:tcW w:w="4355" w:type="pct"/>
            <w:hideMark/>
          </w:tcPr>
          <w:p w14:paraId="1B867EBA" w14:textId="77777777" w:rsidR="000D5625" w:rsidRPr="008170F4" w:rsidRDefault="000D5625" w:rsidP="00EA1161">
            <w:pPr>
              <w:jc w:val="both"/>
              <w:rPr>
                <w:rFonts w:ascii="Arial Narrow" w:eastAsia="Times New Roman" w:hAnsi="Arial Narrow" w:cs="Arial"/>
                <w:color w:val="000000"/>
                <w:sz w:val="24"/>
                <w:szCs w:val="24"/>
                <w:lang w:eastAsia="es-MX"/>
              </w:rPr>
            </w:pPr>
            <w:r w:rsidRPr="008170F4">
              <w:rPr>
                <w:rFonts w:ascii="Arial Narrow" w:eastAsia="Times New Roman" w:hAnsi="Arial Narrow" w:cs="Arial"/>
                <w:color w:val="000000"/>
                <w:sz w:val="24"/>
                <w:szCs w:val="24"/>
                <w:lang w:eastAsia="es-MX"/>
              </w:rPr>
              <w:t xml:space="preserve">La organización ha implementado el requisito establecido y lo aplica de forma sistemática. Si bien se pueden detectar desviaciones, se tiene la capacidad de prevención e intervención inmediata para su solución. </w:t>
            </w:r>
          </w:p>
        </w:tc>
      </w:tr>
      <w:tr w:rsidR="00774688" w:rsidRPr="008170F4" w14:paraId="75E4ADB1" w14:textId="77777777" w:rsidTr="00774688">
        <w:tc>
          <w:tcPr>
            <w:tcW w:w="5000" w:type="pct"/>
            <w:gridSpan w:val="2"/>
          </w:tcPr>
          <w:p w14:paraId="3A7A7035" w14:textId="77777777" w:rsidR="00774688" w:rsidRPr="008170F4" w:rsidRDefault="00774688" w:rsidP="00774688">
            <w:pPr>
              <w:jc w:val="both"/>
              <w:rPr>
                <w:rFonts w:ascii="Arial Narrow" w:hAnsi="Arial Narrow"/>
                <w:b/>
                <w:sz w:val="24"/>
                <w:szCs w:val="24"/>
              </w:rPr>
            </w:pPr>
            <w:r w:rsidRPr="008170F4">
              <w:rPr>
                <w:rFonts w:ascii="Arial Narrow" w:hAnsi="Arial Narrow"/>
                <w:sz w:val="24"/>
                <w:szCs w:val="24"/>
              </w:rPr>
              <w:t>En la columna “Evidencia”, señalar el nombre de los documentos, archivos, imágenes o vínculos donde se encuentran los elementos que den cuenta del cumplimiento o avance en la implementación del requisito.</w:t>
            </w:r>
          </w:p>
          <w:p w14:paraId="062F8536" w14:textId="77777777" w:rsidR="00774688" w:rsidRPr="008170F4" w:rsidRDefault="00774688" w:rsidP="00774688">
            <w:pPr>
              <w:jc w:val="both"/>
              <w:rPr>
                <w:rFonts w:ascii="Arial Narrow" w:hAnsi="Arial Narrow"/>
                <w:b/>
                <w:sz w:val="24"/>
                <w:szCs w:val="24"/>
              </w:rPr>
            </w:pPr>
          </w:p>
          <w:p w14:paraId="771B85B0" w14:textId="681627EE" w:rsidR="00774688" w:rsidRPr="008170F4" w:rsidRDefault="00774688" w:rsidP="00774688">
            <w:pPr>
              <w:jc w:val="both"/>
              <w:rPr>
                <w:rFonts w:ascii="Arial Narrow" w:hAnsi="Arial Narrow"/>
                <w:sz w:val="24"/>
                <w:szCs w:val="24"/>
              </w:rPr>
            </w:pPr>
            <w:r w:rsidRPr="008170F4">
              <w:rPr>
                <w:rFonts w:ascii="Arial Narrow" w:hAnsi="Arial Narrow"/>
                <w:sz w:val="24"/>
                <w:szCs w:val="24"/>
              </w:rPr>
              <w:t xml:space="preserve">En la columna “Áreas de oportunidad”, señalar los requisitos, actividades, prácticas o elementos en los que se haya identificado la necesidad de implementar mejoras; esto, con el fin de contar con insumos útiles para la planeación, programación y </w:t>
            </w:r>
            <w:proofErr w:type="spellStart"/>
            <w:r w:rsidRPr="008170F4">
              <w:rPr>
                <w:rFonts w:ascii="Arial Narrow" w:hAnsi="Arial Narrow"/>
                <w:sz w:val="24"/>
                <w:szCs w:val="24"/>
              </w:rPr>
              <w:t>presupuestación</w:t>
            </w:r>
            <w:proofErr w:type="spellEnd"/>
            <w:r w:rsidRPr="008170F4">
              <w:rPr>
                <w:rFonts w:ascii="Arial Narrow" w:hAnsi="Arial Narrow"/>
                <w:sz w:val="24"/>
                <w:szCs w:val="24"/>
              </w:rPr>
              <w:t xml:space="preserve"> que habrá de realizarse con posterioridad en el Apartado 5.  </w:t>
            </w:r>
          </w:p>
        </w:tc>
      </w:tr>
    </w:tbl>
    <w:p w14:paraId="449A3D19" w14:textId="6C26B87A" w:rsidR="000D5625" w:rsidRPr="008170F4" w:rsidRDefault="000D5625" w:rsidP="002F5FD0">
      <w:pPr>
        <w:spacing w:after="0" w:line="240" w:lineRule="auto"/>
        <w:jc w:val="both"/>
        <w:rPr>
          <w:rFonts w:ascii="Arial Narrow" w:hAnsi="Arial Narrow"/>
          <w:sz w:val="24"/>
          <w:szCs w:val="24"/>
        </w:rPr>
      </w:pPr>
    </w:p>
    <w:p w14:paraId="24801CB4" w14:textId="61D9ECF2" w:rsidR="000D5625" w:rsidRPr="008170F4" w:rsidRDefault="000D5625" w:rsidP="002F5FD0">
      <w:pPr>
        <w:spacing w:after="0" w:line="240" w:lineRule="auto"/>
        <w:jc w:val="both"/>
        <w:rPr>
          <w:rFonts w:ascii="Arial Narrow" w:hAnsi="Arial Narrow"/>
          <w:sz w:val="24"/>
          <w:szCs w:val="24"/>
        </w:rPr>
      </w:pPr>
    </w:p>
    <w:p w14:paraId="0063EBAA" w14:textId="145493E1" w:rsidR="000D5625" w:rsidRPr="008170F4" w:rsidRDefault="000D5625" w:rsidP="002F5FD0">
      <w:pPr>
        <w:spacing w:after="0" w:line="240" w:lineRule="auto"/>
        <w:jc w:val="both"/>
        <w:rPr>
          <w:rFonts w:ascii="Arial Narrow" w:hAnsi="Arial Narrow"/>
          <w:sz w:val="24"/>
          <w:szCs w:val="24"/>
        </w:rPr>
      </w:pPr>
    </w:p>
    <w:p w14:paraId="0BB9DE48" w14:textId="74913332" w:rsidR="000D5625" w:rsidRPr="008170F4" w:rsidRDefault="000D5625" w:rsidP="002F5FD0">
      <w:pPr>
        <w:spacing w:after="0" w:line="240" w:lineRule="auto"/>
        <w:jc w:val="both"/>
        <w:rPr>
          <w:rFonts w:ascii="Arial Narrow" w:hAnsi="Arial Narrow"/>
          <w:sz w:val="24"/>
          <w:szCs w:val="24"/>
        </w:rPr>
      </w:pPr>
    </w:p>
    <w:p w14:paraId="0165FCA9" w14:textId="409A8FE0" w:rsidR="000D5625" w:rsidRPr="008170F4" w:rsidRDefault="000D5625" w:rsidP="002F5FD0">
      <w:pPr>
        <w:spacing w:after="0" w:line="240" w:lineRule="auto"/>
        <w:jc w:val="both"/>
        <w:rPr>
          <w:rFonts w:ascii="Arial Narrow" w:hAnsi="Arial Narrow"/>
          <w:sz w:val="24"/>
          <w:szCs w:val="24"/>
        </w:rPr>
      </w:pPr>
    </w:p>
    <w:p w14:paraId="048E4BDD" w14:textId="620100CD" w:rsidR="000D5625" w:rsidRPr="008170F4" w:rsidRDefault="000D5625" w:rsidP="002F5FD0">
      <w:pPr>
        <w:spacing w:after="0" w:line="240" w:lineRule="auto"/>
        <w:jc w:val="both"/>
        <w:rPr>
          <w:rFonts w:ascii="Arial Narrow" w:hAnsi="Arial Narrow"/>
          <w:sz w:val="24"/>
          <w:szCs w:val="24"/>
        </w:rPr>
      </w:pPr>
    </w:p>
    <w:p w14:paraId="5B88960F" w14:textId="21F19245" w:rsidR="000D5625" w:rsidRPr="008170F4" w:rsidRDefault="000D5625" w:rsidP="002F5FD0">
      <w:pPr>
        <w:spacing w:after="0" w:line="240" w:lineRule="auto"/>
        <w:jc w:val="both"/>
        <w:rPr>
          <w:rFonts w:ascii="Arial Narrow" w:hAnsi="Arial Narrow"/>
          <w:sz w:val="24"/>
          <w:szCs w:val="24"/>
        </w:rPr>
      </w:pPr>
    </w:p>
    <w:p w14:paraId="4B852C38" w14:textId="4EFE414D" w:rsidR="000D5625" w:rsidRPr="008170F4" w:rsidRDefault="000D5625" w:rsidP="002F5FD0">
      <w:pPr>
        <w:spacing w:after="0" w:line="240" w:lineRule="auto"/>
        <w:jc w:val="both"/>
        <w:rPr>
          <w:rFonts w:ascii="Arial Narrow" w:hAnsi="Arial Narrow"/>
          <w:sz w:val="24"/>
          <w:szCs w:val="24"/>
        </w:rPr>
      </w:pPr>
    </w:p>
    <w:p w14:paraId="0B1C0277" w14:textId="77777777" w:rsidR="000D5625" w:rsidRPr="008170F4" w:rsidRDefault="000D5625" w:rsidP="002F5FD0">
      <w:pPr>
        <w:spacing w:after="0" w:line="240" w:lineRule="auto"/>
        <w:jc w:val="both"/>
        <w:rPr>
          <w:rFonts w:ascii="Arial Narrow" w:hAnsi="Arial Narrow"/>
          <w:sz w:val="24"/>
          <w:szCs w:val="24"/>
        </w:rPr>
      </w:pPr>
    </w:p>
    <w:p w14:paraId="137E1C34" w14:textId="77777777" w:rsidR="002F5FD0" w:rsidRPr="008170F4" w:rsidRDefault="002F5FD0" w:rsidP="002F5FD0">
      <w:pPr>
        <w:spacing w:after="0" w:line="240" w:lineRule="auto"/>
        <w:jc w:val="both"/>
        <w:rPr>
          <w:rFonts w:ascii="Arial Narrow" w:hAnsi="Arial Narrow"/>
          <w:sz w:val="24"/>
          <w:szCs w:val="24"/>
        </w:rPr>
      </w:pPr>
    </w:p>
    <w:p w14:paraId="680CB0A9" w14:textId="77777777" w:rsidR="002F5FD0" w:rsidRPr="008170F4" w:rsidRDefault="002F5FD0" w:rsidP="002F5FD0">
      <w:pPr>
        <w:spacing w:after="0" w:line="240" w:lineRule="auto"/>
        <w:jc w:val="both"/>
        <w:rPr>
          <w:rFonts w:ascii="Arial Narrow" w:hAnsi="Arial Narrow"/>
          <w:sz w:val="24"/>
          <w:szCs w:val="24"/>
        </w:rPr>
      </w:pPr>
    </w:p>
    <w:tbl>
      <w:tblPr>
        <w:tblStyle w:val="Tabladecuadrcula4-nfasis41"/>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4169"/>
        <w:gridCol w:w="4172"/>
        <w:gridCol w:w="1306"/>
        <w:gridCol w:w="1174"/>
        <w:gridCol w:w="2110"/>
      </w:tblGrid>
      <w:tr w:rsidR="002F5FD0" w:rsidRPr="008170F4" w14:paraId="709390B2" w14:textId="77777777" w:rsidTr="008170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12" w:type="pct"/>
            <w:tcBorders>
              <w:top w:val="none" w:sz="0" w:space="0" w:color="auto"/>
              <w:left w:val="none" w:sz="0" w:space="0" w:color="auto"/>
              <w:bottom w:val="none" w:sz="0" w:space="0" w:color="auto"/>
              <w:right w:val="none" w:sz="0" w:space="0" w:color="auto"/>
            </w:tcBorders>
          </w:tcPr>
          <w:p w14:paraId="49E21EF5" w14:textId="77777777" w:rsidR="002F5FD0" w:rsidRPr="008170F4" w:rsidRDefault="002F5FD0" w:rsidP="00442422">
            <w:pPr>
              <w:jc w:val="center"/>
              <w:rPr>
                <w:rFonts w:ascii="Arial Narrow" w:hAnsi="Arial Narrow"/>
                <w:sz w:val="26"/>
                <w:szCs w:val="26"/>
              </w:rPr>
            </w:pPr>
            <w:r w:rsidRPr="008170F4">
              <w:rPr>
                <w:rFonts w:ascii="Arial Narrow" w:hAnsi="Arial Narrow"/>
                <w:sz w:val="26"/>
                <w:szCs w:val="26"/>
              </w:rPr>
              <w:lastRenderedPageBreak/>
              <w:t>Disposición</w:t>
            </w:r>
          </w:p>
        </w:tc>
        <w:tc>
          <w:tcPr>
            <w:tcW w:w="1613" w:type="pct"/>
            <w:tcBorders>
              <w:top w:val="none" w:sz="0" w:space="0" w:color="auto"/>
              <w:left w:val="none" w:sz="0" w:space="0" w:color="auto"/>
              <w:bottom w:val="none" w:sz="0" w:space="0" w:color="auto"/>
              <w:right w:val="none" w:sz="0" w:space="0" w:color="auto"/>
            </w:tcBorders>
          </w:tcPr>
          <w:p w14:paraId="02CA7580" w14:textId="77777777" w:rsidR="002F5FD0" w:rsidRPr="008170F4" w:rsidRDefault="002F5FD0" w:rsidP="0044242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6"/>
                <w:szCs w:val="26"/>
              </w:rPr>
            </w:pPr>
            <w:r w:rsidRPr="008170F4">
              <w:rPr>
                <w:rFonts w:ascii="Arial Narrow" w:hAnsi="Arial Narrow"/>
                <w:sz w:val="26"/>
                <w:szCs w:val="26"/>
              </w:rPr>
              <w:t>Pregunta</w:t>
            </w:r>
          </w:p>
        </w:tc>
        <w:tc>
          <w:tcPr>
            <w:tcW w:w="505" w:type="pct"/>
            <w:tcBorders>
              <w:top w:val="none" w:sz="0" w:space="0" w:color="auto"/>
              <w:left w:val="none" w:sz="0" w:space="0" w:color="auto"/>
              <w:bottom w:val="none" w:sz="0" w:space="0" w:color="auto"/>
              <w:right w:val="none" w:sz="0" w:space="0" w:color="auto"/>
            </w:tcBorders>
          </w:tcPr>
          <w:p w14:paraId="2C0A5078" w14:textId="77777777" w:rsidR="002F5FD0" w:rsidRPr="008170F4" w:rsidRDefault="002F5FD0" w:rsidP="0044242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6"/>
                <w:szCs w:val="26"/>
              </w:rPr>
            </w:pPr>
            <w:r w:rsidRPr="008170F4">
              <w:rPr>
                <w:rFonts w:ascii="Arial Narrow" w:hAnsi="Arial Narrow"/>
                <w:sz w:val="26"/>
                <w:szCs w:val="26"/>
              </w:rPr>
              <w:t>Respuesta</w:t>
            </w:r>
          </w:p>
        </w:tc>
        <w:tc>
          <w:tcPr>
            <w:tcW w:w="454" w:type="pct"/>
            <w:tcBorders>
              <w:top w:val="none" w:sz="0" w:space="0" w:color="auto"/>
              <w:left w:val="none" w:sz="0" w:space="0" w:color="auto"/>
              <w:bottom w:val="none" w:sz="0" w:space="0" w:color="auto"/>
              <w:right w:val="none" w:sz="0" w:space="0" w:color="auto"/>
            </w:tcBorders>
          </w:tcPr>
          <w:p w14:paraId="22BDE271" w14:textId="77777777" w:rsidR="002F5FD0" w:rsidRPr="008170F4" w:rsidRDefault="002F5FD0" w:rsidP="0044242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6"/>
                <w:szCs w:val="26"/>
              </w:rPr>
            </w:pPr>
            <w:r w:rsidRPr="008170F4">
              <w:rPr>
                <w:rFonts w:ascii="Arial Narrow" w:hAnsi="Arial Narrow"/>
                <w:sz w:val="26"/>
                <w:szCs w:val="26"/>
              </w:rPr>
              <w:t>Evidencia</w:t>
            </w:r>
          </w:p>
        </w:tc>
        <w:tc>
          <w:tcPr>
            <w:tcW w:w="816" w:type="pct"/>
            <w:tcBorders>
              <w:top w:val="none" w:sz="0" w:space="0" w:color="auto"/>
              <w:left w:val="none" w:sz="0" w:space="0" w:color="auto"/>
              <w:bottom w:val="none" w:sz="0" w:space="0" w:color="auto"/>
              <w:right w:val="none" w:sz="0" w:space="0" w:color="auto"/>
            </w:tcBorders>
          </w:tcPr>
          <w:p w14:paraId="69A4C12B" w14:textId="77777777" w:rsidR="002F5FD0" w:rsidRPr="008170F4" w:rsidRDefault="002F5FD0" w:rsidP="0044242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6"/>
                <w:szCs w:val="26"/>
              </w:rPr>
            </w:pPr>
            <w:r w:rsidRPr="008170F4">
              <w:rPr>
                <w:rFonts w:ascii="Arial Narrow" w:hAnsi="Arial Narrow"/>
                <w:sz w:val="26"/>
                <w:szCs w:val="26"/>
              </w:rPr>
              <w:t>Áreas de oportunidad</w:t>
            </w:r>
          </w:p>
        </w:tc>
      </w:tr>
      <w:tr w:rsidR="002F5FD0" w:rsidRPr="008170F4" w14:paraId="020E212D" w14:textId="77777777" w:rsidTr="008170F4">
        <w:trPr>
          <w:trHeight w:val="5871"/>
        </w:trPr>
        <w:tc>
          <w:tcPr>
            <w:cnfStyle w:val="001000000000" w:firstRow="0" w:lastRow="0" w:firstColumn="1" w:lastColumn="0" w:oddVBand="0" w:evenVBand="0" w:oddHBand="0" w:evenHBand="0" w:firstRowFirstColumn="0" w:firstRowLastColumn="0" w:lastRowFirstColumn="0" w:lastRowLastColumn="0"/>
            <w:tcW w:w="1612" w:type="pct"/>
            <w:vMerge w:val="restart"/>
          </w:tcPr>
          <w:p w14:paraId="6822E317" w14:textId="77777777" w:rsidR="002F5FD0" w:rsidRPr="008170F4" w:rsidRDefault="002F5FD0" w:rsidP="002F5FD0">
            <w:pPr>
              <w:pStyle w:val="Prrafodelista"/>
              <w:numPr>
                <w:ilvl w:val="0"/>
                <w:numId w:val="2"/>
              </w:numPr>
              <w:spacing w:before="120" w:after="120" w:line="240" w:lineRule="auto"/>
              <w:ind w:left="0" w:firstLine="0"/>
              <w:contextualSpacing w:val="0"/>
              <w:jc w:val="both"/>
              <w:rPr>
                <w:rFonts w:ascii="Arial Narrow" w:hAnsi="Arial Narrow"/>
                <w:b w:val="0"/>
                <w:sz w:val="24"/>
                <w:szCs w:val="24"/>
              </w:rPr>
            </w:pPr>
            <w:r w:rsidRPr="008170F4">
              <w:rPr>
                <w:rFonts w:ascii="Arial Narrow" w:hAnsi="Arial Narrow"/>
                <w:b w:val="0"/>
                <w:sz w:val="24"/>
                <w:szCs w:val="24"/>
              </w:rPr>
              <w:t>Ajustes razonables para procurar la accesibilidad, la permanencia y el libre desplazamiento en condiciones dignas y seguras de las personas con discapacidad, adultos mayores y mujeres embarazadas, en las instalaciones y espacios de las Unidades de Transparencia y, en su caso, en los centros de atención a la sociedad o sus equivalentes responsables de orientar y asesorar a las personas sobre el ejercicio de los derechos humanos de acceso a la información y protección de datos personales.</w:t>
            </w:r>
          </w:p>
          <w:p w14:paraId="1D6ECEE3" w14:textId="77777777" w:rsidR="002F5FD0" w:rsidRPr="008170F4" w:rsidRDefault="002F5FD0" w:rsidP="00442422">
            <w:pPr>
              <w:spacing w:before="120" w:after="120"/>
              <w:ind w:firstLine="738"/>
              <w:jc w:val="both"/>
              <w:rPr>
                <w:rFonts w:ascii="Arial Narrow" w:hAnsi="Arial Narrow"/>
                <w:b w:val="0"/>
                <w:sz w:val="24"/>
                <w:szCs w:val="24"/>
              </w:rPr>
            </w:pPr>
            <w:r w:rsidRPr="008170F4">
              <w:rPr>
                <w:rFonts w:ascii="Arial Narrow" w:hAnsi="Arial Narrow"/>
                <w:b w:val="0"/>
                <w:sz w:val="24"/>
                <w:szCs w:val="24"/>
              </w:rPr>
              <w:t>Los ajustes razonables contemplarán además, espacios de maniobra para que las personas con algún tipo de limitación motriz puedan abrir y cerrar puertas, levantarse y sentarse.</w:t>
            </w:r>
          </w:p>
          <w:p w14:paraId="3F0392A9" w14:textId="77777777" w:rsidR="002F5FD0" w:rsidRPr="008170F4" w:rsidRDefault="002F5FD0" w:rsidP="00442422">
            <w:pPr>
              <w:spacing w:before="120" w:after="120"/>
              <w:ind w:firstLine="738"/>
              <w:jc w:val="both"/>
              <w:rPr>
                <w:rFonts w:ascii="Arial Narrow" w:hAnsi="Arial Narrow"/>
                <w:b w:val="0"/>
                <w:sz w:val="24"/>
                <w:szCs w:val="24"/>
              </w:rPr>
            </w:pPr>
            <w:r w:rsidRPr="008170F4">
              <w:rPr>
                <w:rFonts w:ascii="Arial Narrow" w:hAnsi="Arial Narrow"/>
                <w:b w:val="0"/>
                <w:sz w:val="24"/>
                <w:szCs w:val="24"/>
              </w:rPr>
              <w:t>Asimismo, se considerará lo referente a aquellas medidas para garantizar el uso de las ayudas técnicas, toda vez que forman parte de la vida diaria de las personas con discapacidad, y para poder usarlas con seguridad demandan un diseño adecuado de los espacios y mobiliario, en cuanto a sus características y dimensiones.</w:t>
            </w:r>
          </w:p>
          <w:p w14:paraId="071E4014" w14:textId="77777777" w:rsidR="002F5FD0" w:rsidRPr="008170F4" w:rsidRDefault="002F5FD0" w:rsidP="00442422">
            <w:pPr>
              <w:spacing w:before="120" w:after="120"/>
              <w:ind w:firstLine="738"/>
              <w:jc w:val="both"/>
              <w:rPr>
                <w:rFonts w:ascii="Arial Narrow" w:hAnsi="Arial Narrow"/>
                <w:b w:val="0"/>
                <w:sz w:val="24"/>
                <w:szCs w:val="24"/>
              </w:rPr>
            </w:pPr>
            <w:r w:rsidRPr="008170F4">
              <w:rPr>
                <w:rFonts w:ascii="Arial Narrow" w:hAnsi="Arial Narrow"/>
                <w:b w:val="0"/>
                <w:sz w:val="24"/>
                <w:szCs w:val="24"/>
              </w:rPr>
              <w:t xml:space="preserve">Las adecuaciones en la infraestructura básica, equipamiento o </w:t>
            </w:r>
            <w:r w:rsidRPr="008170F4">
              <w:rPr>
                <w:rFonts w:ascii="Arial Narrow" w:hAnsi="Arial Narrow"/>
                <w:b w:val="0"/>
                <w:sz w:val="24"/>
                <w:szCs w:val="24"/>
              </w:rPr>
              <w:lastRenderedPageBreak/>
              <w:t>entorno urbano de las Unidades de Transparencia de cada uno de los sujetos obligados se realizarán tomando como referencia los parámetros establecidos en los diversos manuales, tratados e instrumentos aplicables a la materia.</w:t>
            </w:r>
          </w:p>
        </w:tc>
        <w:tc>
          <w:tcPr>
            <w:tcW w:w="1613" w:type="pct"/>
          </w:tcPr>
          <w:p w14:paraId="2E8CFB36"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8170F4">
              <w:rPr>
                <w:rFonts w:ascii="Arial Narrow" w:hAnsi="Arial Narrow"/>
                <w:b/>
                <w:sz w:val="24"/>
                <w:szCs w:val="24"/>
              </w:rPr>
              <w:lastRenderedPageBreak/>
              <w:t>I.1.</w:t>
            </w:r>
            <w:r w:rsidRPr="008170F4">
              <w:rPr>
                <w:rFonts w:ascii="Arial Narrow" w:hAnsi="Arial Narrow"/>
                <w:b/>
                <w:sz w:val="24"/>
                <w:szCs w:val="24"/>
              </w:rPr>
              <w:tab/>
              <w:t xml:space="preserve">¿La UT y, en su caso, el CAS o su equivalente, cuenta con instalaciones y espacios con accesibilidad, que permitan la permanencia y el libre desplazamiento de las personas con discapacidad, adultas mayores y mujeres embarazadas? </w:t>
            </w:r>
          </w:p>
          <w:p w14:paraId="718E0614" w14:textId="77777777" w:rsidR="002F5FD0" w:rsidRPr="008170F4" w:rsidRDefault="002F5FD0" w:rsidP="00442422">
            <w:pPr>
              <w:spacing w:before="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b/>
                <w:sz w:val="24"/>
                <w:szCs w:val="24"/>
              </w:rPr>
              <w:t>Nota:</w:t>
            </w:r>
            <w:r w:rsidRPr="008170F4">
              <w:rPr>
                <w:rFonts w:ascii="Arial Narrow" w:hAnsi="Arial Narrow"/>
                <w:sz w:val="24"/>
                <w:szCs w:val="24"/>
              </w:rPr>
              <w:t xml:space="preserve"> considerar, por ejemplo:</w:t>
            </w:r>
          </w:p>
          <w:p w14:paraId="708C27B2" w14:textId="77777777" w:rsidR="002F5FD0" w:rsidRPr="008170F4" w:rsidRDefault="002F5FD0" w:rsidP="00442422">
            <w:pPr>
              <w:numPr>
                <w:ilvl w:val="0"/>
                <w:numId w:val="3"/>
              </w:numPr>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rPr>
              <w:t>Rampas.</w:t>
            </w:r>
          </w:p>
          <w:p w14:paraId="4BDBD060" w14:textId="77777777" w:rsidR="002F5FD0" w:rsidRPr="008170F4" w:rsidRDefault="002F5FD0" w:rsidP="00442422">
            <w:pPr>
              <w:numPr>
                <w:ilvl w:val="0"/>
                <w:numId w:val="3"/>
              </w:numPr>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rPr>
              <w:t>Estacionamiento.</w:t>
            </w:r>
          </w:p>
          <w:p w14:paraId="4AD5BE54" w14:textId="77777777" w:rsidR="002F5FD0" w:rsidRPr="008170F4" w:rsidRDefault="002F5FD0" w:rsidP="00442422">
            <w:pPr>
              <w:numPr>
                <w:ilvl w:val="0"/>
                <w:numId w:val="3"/>
              </w:numPr>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rPr>
              <w:t>Sanitarios.</w:t>
            </w:r>
          </w:p>
          <w:p w14:paraId="04F372FD" w14:textId="77777777" w:rsidR="002F5FD0" w:rsidRPr="008170F4" w:rsidRDefault="002F5FD0" w:rsidP="00442422">
            <w:pPr>
              <w:numPr>
                <w:ilvl w:val="0"/>
                <w:numId w:val="3"/>
              </w:numPr>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rPr>
              <w:t>Distribución de las áreas.</w:t>
            </w:r>
          </w:p>
          <w:p w14:paraId="0A8EF88E" w14:textId="77777777" w:rsidR="002F5FD0" w:rsidRPr="008170F4" w:rsidRDefault="002F5FD0" w:rsidP="00442422">
            <w:pPr>
              <w:numPr>
                <w:ilvl w:val="0"/>
                <w:numId w:val="3"/>
              </w:numPr>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rPr>
              <w:t>Pasillos.</w:t>
            </w:r>
          </w:p>
          <w:p w14:paraId="29E20C3F" w14:textId="77777777" w:rsidR="002F5FD0" w:rsidRPr="008170F4" w:rsidRDefault="002F5FD0" w:rsidP="00442422">
            <w:pPr>
              <w:numPr>
                <w:ilvl w:val="0"/>
                <w:numId w:val="3"/>
              </w:numPr>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rPr>
              <w:t>Escaleras.</w:t>
            </w:r>
          </w:p>
          <w:p w14:paraId="5FFC8A40" w14:textId="77777777" w:rsidR="002F5FD0" w:rsidRPr="008170F4" w:rsidRDefault="002F5FD0" w:rsidP="00442422">
            <w:pPr>
              <w:numPr>
                <w:ilvl w:val="0"/>
                <w:numId w:val="3"/>
              </w:numPr>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rPr>
              <w:t>Elevadores.</w:t>
            </w:r>
          </w:p>
          <w:p w14:paraId="7650B062" w14:textId="77777777" w:rsidR="002F5FD0" w:rsidRPr="008170F4" w:rsidRDefault="002F5FD0" w:rsidP="00442422">
            <w:pPr>
              <w:numPr>
                <w:ilvl w:val="0"/>
                <w:numId w:val="3"/>
              </w:numPr>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rPr>
              <w:t>Señalización visual, auditiva y táctil.</w:t>
            </w:r>
          </w:p>
          <w:p w14:paraId="108B9877" w14:textId="77777777" w:rsidR="002F5FD0" w:rsidRPr="008170F4" w:rsidRDefault="002F5FD0" w:rsidP="00442422">
            <w:pPr>
              <w:numPr>
                <w:ilvl w:val="0"/>
                <w:numId w:val="3"/>
              </w:numPr>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rPr>
              <w:t>Iluminación.</w:t>
            </w:r>
          </w:p>
          <w:p w14:paraId="5664C041" w14:textId="77777777" w:rsidR="002F5FD0" w:rsidRPr="008170F4" w:rsidRDefault="002F5FD0" w:rsidP="00442422">
            <w:pPr>
              <w:numPr>
                <w:ilvl w:val="0"/>
                <w:numId w:val="3"/>
              </w:numPr>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rPr>
              <w:t>Salidas.</w:t>
            </w:r>
          </w:p>
          <w:p w14:paraId="72307233" w14:textId="77777777" w:rsidR="002F5FD0" w:rsidRPr="008170F4" w:rsidRDefault="002F5FD0" w:rsidP="00442422">
            <w:pPr>
              <w:numPr>
                <w:ilvl w:val="0"/>
                <w:numId w:val="3"/>
              </w:numPr>
              <w:spacing w:after="120"/>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rPr>
              <w:t>Barandales y pasamanos</w:t>
            </w:r>
          </w:p>
        </w:tc>
        <w:tc>
          <w:tcPr>
            <w:tcW w:w="505" w:type="pct"/>
          </w:tcPr>
          <w:p w14:paraId="479A00A5"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454" w:type="pct"/>
          </w:tcPr>
          <w:p w14:paraId="7A1785FE"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816" w:type="pct"/>
          </w:tcPr>
          <w:p w14:paraId="737C491F"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2F5FD0" w:rsidRPr="008170F4" w14:paraId="4B00CDB6" w14:textId="77777777" w:rsidTr="008170F4">
        <w:tc>
          <w:tcPr>
            <w:cnfStyle w:val="001000000000" w:firstRow="0" w:lastRow="0" w:firstColumn="1" w:lastColumn="0" w:oddVBand="0" w:evenVBand="0" w:oddHBand="0" w:evenHBand="0" w:firstRowFirstColumn="0" w:firstRowLastColumn="0" w:lastRowFirstColumn="0" w:lastRowLastColumn="0"/>
            <w:tcW w:w="1612" w:type="pct"/>
            <w:vMerge/>
          </w:tcPr>
          <w:p w14:paraId="731B7903" w14:textId="77777777" w:rsidR="002F5FD0" w:rsidRPr="008170F4" w:rsidRDefault="002F5FD0" w:rsidP="00442422">
            <w:pPr>
              <w:spacing w:before="120" w:after="120"/>
              <w:jc w:val="both"/>
              <w:rPr>
                <w:rFonts w:ascii="Arial Narrow" w:hAnsi="Arial Narrow"/>
                <w:sz w:val="24"/>
                <w:szCs w:val="24"/>
              </w:rPr>
            </w:pPr>
          </w:p>
        </w:tc>
        <w:tc>
          <w:tcPr>
            <w:tcW w:w="1613" w:type="pct"/>
          </w:tcPr>
          <w:p w14:paraId="7FFE54BC"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8170F4">
              <w:rPr>
                <w:rFonts w:ascii="Arial Narrow" w:hAnsi="Arial Narrow"/>
                <w:b/>
                <w:sz w:val="24"/>
                <w:szCs w:val="24"/>
              </w:rPr>
              <w:t>I.2.</w:t>
            </w:r>
            <w:r w:rsidRPr="008170F4">
              <w:rPr>
                <w:rFonts w:ascii="Arial Narrow" w:hAnsi="Arial Narrow"/>
                <w:b/>
                <w:sz w:val="24"/>
                <w:szCs w:val="24"/>
              </w:rPr>
              <w:tab/>
              <w:t>¿La UT y, en su caso, el CAS o su equivalente, considera en sus ajustes razonables, espacios de maniobra para que personas con discapacidad motriz puedan abrir y cerrar puertas, así como levantarse y sentarse?</w:t>
            </w:r>
          </w:p>
          <w:p w14:paraId="5B05AFC0"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505" w:type="pct"/>
          </w:tcPr>
          <w:p w14:paraId="0434318B"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454" w:type="pct"/>
          </w:tcPr>
          <w:p w14:paraId="615D5E56"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816" w:type="pct"/>
          </w:tcPr>
          <w:p w14:paraId="55F8F5F6"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2F5FD0" w:rsidRPr="008170F4" w14:paraId="3D3E8742" w14:textId="77777777" w:rsidTr="008170F4">
        <w:tc>
          <w:tcPr>
            <w:cnfStyle w:val="001000000000" w:firstRow="0" w:lastRow="0" w:firstColumn="1" w:lastColumn="0" w:oddVBand="0" w:evenVBand="0" w:oddHBand="0" w:evenHBand="0" w:firstRowFirstColumn="0" w:firstRowLastColumn="0" w:lastRowFirstColumn="0" w:lastRowLastColumn="0"/>
            <w:tcW w:w="1612" w:type="pct"/>
            <w:vMerge/>
          </w:tcPr>
          <w:p w14:paraId="78E095CE" w14:textId="77777777" w:rsidR="002F5FD0" w:rsidRPr="008170F4" w:rsidRDefault="002F5FD0" w:rsidP="00442422">
            <w:pPr>
              <w:spacing w:before="120" w:after="120"/>
              <w:jc w:val="both"/>
              <w:rPr>
                <w:rFonts w:ascii="Arial Narrow" w:hAnsi="Arial Narrow"/>
                <w:sz w:val="24"/>
                <w:szCs w:val="24"/>
              </w:rPr>
            </w:pPr>
          </w:p>
        </w:tc>
        <w:tc>
          <w:tcPr>
            <w:tcW w:w="1613" w:type="pct"/>
          </w:tcPr>
          <w:p w14:paraId="5AE0061B" w14:textId="60FA0C95"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b/>
                <w:sz w:val="24"/>
                <w:szCs w:val="24"/>
              </w:rPr>
              <w:t>I.3.</w:t>
            </w:r>
            <w:r w:rsidRPr="008170F4">
              <w:rPr>
                <w:rFonts w:ascii="Arial Narrow" w:hAnsi="Arial Narrow"/>
                <w:b/>
                <w:sz w:val="24"/>
                <w:szCs w:val="24"/>
              </w:rPr>
              <w:tab/>
              <w:t>¿La UT y, en su caso, el CAS o su equivalente, considera un diseño adecuado de espacios y mobiliario en cuanto a características y dimensiones, que permita garantizar el uso de ayudas técnicas</w:t>
            </w:r>
            <w:r w:rsidR="00CA0CCF" w:rsidRPr="008170F4">
              <w:rPr>
                <w:rFonts w:ascii="Arial Narrow" w:hAnsi="Arial Narrow"/>
                <w:b/>
                <w:sz w:val="24"/>
                <w:szCs w:val="24"/>
              </w:rPr>
              <w:t xml:space="preserve"> para personas con discapacidad, personas adultas mayores y mujeres embarazadas?</w:t>
            </w:r>
          </w:p>
          <w:p w14:paraId="5F5726D4" w14:textId="77777777" w:rsidR="002F5FD0" w:rsidRPr="008170F4" w:rsidRDefault="002F5FD0" w:rsidP="00442422">
            <w:pPr>
              <w:spacing w:before="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b/>
                <w:sz w:val="24"/>
                <w:szCs w:val="24"/>
              </w:rPr>
              <w:t>Nota:</w:t>
            </w:r>
            <w:r w:rsidRPr="008170F4">
              <w:rPr>
                <w:rFonts w:ascii="Arial Narrow" w:hAnsi="Arial Narrow"/>
                <w:sz w:val="24"/>
                <w:szCs w:val="24"/>
              </w:rPr>
              <w:t xml:space="preserve"> considerar como ayudas técnicas, por ejemplo:</w:t>
            </w:r>
          </w:p>
          <w:p w14:paraId="2D7977DF" w14:textId="77777777" w:rsidR="002F5FD0" w:rsidRPr="008170F4" w:rsidRDefault="002F5FD0" w:rsidP="00442422">
            <w:pPr>
              <w:numPr>
                <w:ilvl w:val="0"/>
                <w:numId w:val="3"/>
              </w:numPr>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rPr>
              <w:t>Sillas de ruedas.</w:t>
            </w:r>
          </w:p>
          <w:p w14:paraId="27F86C39" w14:textId="77777777" w:rsidR="002F5FD0" w:rsidRPr="008170F4" w:rsidRDefault="002F5FD0" w:rsidP="00442422">
            <w:pPr>
              <w:numPr>
                <w:ilvl w:val="0"/>
                <w:numId w:val="3"/>
              </w:numPr>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rPr>
              <w:t>Bastones canadienses.</w:t>
            </w:r>
          </w:p>
          <w:p w14:paraId="005C81C1" w14:textId="77777777" w:rsidR="002F5FD0" w:rsidRPr="008170F4" w:rsidRDefault="002F5FD0" w:rsidP="00442422">
            <w:pPr>
              <w:numPr>
                <w:ilvl w:val="0"/>
                <w:numId w:val="3"/>
              </w:numPr>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rPr>
              <w:t>Muletas.</w:t>
            </w:r>
          </w:p>
          <w:p w14:paraId="77EA81AE" w14:textId="77777777" w:rsidR="002F5FD0" w:rsidRPr="008170F4" w:rsidRDefault="002F5FD0" w:rsidP="00442422">
            <w:pPr>
              <w:numPr>
                <w:ilvl w:val="0"/>
                <w:numId w:val="3"/>
              </w:numPr>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roofErr w:type="spellStart"/>
            <w:r w:rsidRPr="008170F4">
              <w:rPr>
                <w:rFonts w:ascii="Arial Narrow" w:hAnsi="Arial Narrow"/>
                <w:sz w:val="24"/>
                <w:szCs w:val="24"/>
              </w:rPr>
              <w:t>Bipedestadores</w:t>
            </w:r>
            <w:proofErr w:type="spellEnd"/>
            <w:r w:rsidRPr="008170F4">
              <w:rPr>
                <w:rFonts w:ascii="Arial Narrow" w:hAnsi="Arial Narrow"/>
                <w:sz w:val="24"/>
                <w:szCs w:val="24"/>
              </w:rPr>
              <w:t>.</w:t>
            </w:r>
          </w:p>
          <w:p w14:paraId="7A7DF5BB" w14:textId="77777777" w:rsidR="002F5FD0" w:rsidRPr="008170F4" w:rsidRDefault="002F5FD0" w:rsidP="00442422">
            <w:pPr>
              <w:numPr>
                <w:ilvl w:val="0"/>
                <w:numId w:val="3"/>
              </w:numPr>
              <w:spacing w:after="120"/>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rPr>
              <w:t>Mobiliario ergonómico.</w:t>
            </w:r>
          </w:p>
        </w:tc>
        <w:tc>
          <w:tcPr>
            <w:tcW w:w="505" w:type="pct"/>
          </w:tcPr>
          <w:p w14:paraId="4D490962"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454" w:type="pct"/>
          </w:tcPr>
          <w:p w14:paraId="05F9D796"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816" w:type="pct"/>
          </w:tcPr>
          <w:p w14:paraId="5CD046F2"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2F5FD0" w:rsidRPr="008170F4" w14:paraId="1B81F3C8" w14:textId="77777777" w:rsidTr="008170F4">
        <w:tc>
          <w:tcPr>
            <w:cnfStyle w:val="001000000000" w:firstRow="0" w:lastRow="0" w:firstColumn="1" w:lastColumn="0" w:oddVBand="0" w:evenVBand="0" w:oddHBand="0" w:evenHBand="0" w:firstRowFirstColumn="0" w:firstRowLastColumn="0" w:lastRowFirstColumn="0" w:lastRowLastColumn="0"/>
            <w:tcW w:w="1612" w:type="pct"/>
            <w:vMerge/>
          </w:tcPr>
          <w:p w14:paraId="22D7C48C" w14:textId="77777777" w:rsidR="002F5FD0" w:rsidRPr="008170F4" w:rsidRDefault="002F5FD0" w:rsidP="00442422">
            <w:pPr>
              <w:spacing w:before="120" w:after="120"/>
              <w:jc w:val="both"/>
              <w:rPr>
                <w:rFonts w:ascii="Arial Narrow" w:hAnsi="Arial Narrow"/>
                <w:sz w:val="24"/>
                <w:szCs w:val="24"/>
              </w:rPr>
            </w:pPr>
          </w:p>
        </w:tc>
        <w:tc>
          <w:tcPr>
            <w:tcW w:w="1613" w:type="pct"/>
          </w:tcPr>
          <w:p w14:paraId="4A9BF2F8"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b/>
                <w:sz w:val="24"/>
                <w:szCs w:val="24"/>
              </w:rPr>
              <w:t>I.4.</w:t>
            </w:r>
            <w:r w:rsidRPr="008170F4">
              <w:rPr>
                <w:rFonts w:ascii="Arial Narrow" w:hAnsi="Arial Narrow"/>
                <w:sz w:val="24"/>
                <w:szCs w:val="24"/>
              </w:rPr>
              <w:t xml:space="preserve"> </w:t>
            </w:r>
            <w:r w:rsidRPr="008170F4">
              <w:rPr>
                <w:rFonts w:ascii="Arial Narrow" w:hAnsi="Arial Narrow"/>
                <w:b/>
                <w:sz w:val="24"/>
                <w:szCs w:val="24"/>
              </w:rPr>
              <w:tab/>
              <w:t>¿La UT y, en su caso, el CAS o su equivalente, toma como referencia los parámetros establecidos en manuales, tratados e instrumentos en materia de infraestructura básica, equipamiento y entorno urbano en materia de accesibilidad y ajustes razonables?</w:t>
            </w:r>
          </w:p>
          <w:p w14:paraId="5BC4F234" w14:textId="77777777" w:rsidR="002F5FD0" w:rsidRPr="008170F4" w:rsidRDefault="002F5FD0" w:rsidP="00442422">
            <w:pPr>
              <w:spacing w:before="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b/>
                <w:sz w:val="24"/>
                <w:szCs w:val="24"/>
              </w:rPr>
              <w:t>Nota:</w:t>
            </w:r>
            <w:r w:rsidRPr="008170F4">
              <w:rPr>
                <w:rFonts w:ascii="Arial Narrow" w:hAnsi="Arial Narrow"/>
                <w:sz w:val="24"/>
                <w:szCs w:val="24"/>
              </w:rPr>
              <w:t xml:space="preserve"> pueden consultar algunos manuales y guías en las siguientes ligas:</w:t>
            </w:r>
          </w:p>
          <w:p w14:paraId="2D8C9420" w14:textId="77777777" w:rsidR="002F5FD0" w:rsidRPr="008170F4" w:rsidRDefault="00D2644C" w:rsidP="00442422">
            <w:pPr>
              <w:numPr>
                <w:ilvl w:val="0"/>
                <w:numId w:val="3"/>
              </w:numPr>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hyperlink r:id="rId11" w:history="1">
              <w:r w:rsidR="002F5FD0" w:rsidRPr="008170F4">
                <w:rPr>
                  <w:rStyle w:val="Hipervnculo"/>
                  <w:rFonts w:ascii="Arial Narrow" w:hAnsi="Arial Narrow"/>
                  <w:sz w:val="24"/>
                  <w:szCs w:val="24"/>
                </w:rPr>
                <w:t>http://www.libreacceso.org/manuales-y-guias-mexicanas/</w:t>
              </w:r>
            </w:hyperlink>
          </w:p>
          <w:p w14:paraId="55689053" w14:textId="77777777" w:rsidR="001139A5" w:rsidRPr="008170F4" w:rsidRDefault="001139A5" w:rsidP="00442422">
            <w:pPr>
              <w:numPr>
                <w:ilvl w:val="0"/>
                <w:numId w:val="3"/>
              </w:numPr>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p w14:paraId="69840A32" w14:textId="354E0A2A" w:rsidR="001139A5" w:rsidRPr="008170F4" w:rsidRDefault="001139A5" w:rsidP="00442422">
            <w:pPr>
              <w:numPr>
                <w:ilvl w:val="0"/>
                <w:numId w:val="3"/>
              </w:numPr>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rPr>
              <w:lastRenderedPageBreak/>
              <w:t xml:space="preserve">Manual de Normas </w:t>
            </w:r>
            <w:r w:rsidR="00B67A77" w:rsidRPr="008170F4">
              <w:rPr>
                <w:rFonts w:ascii="Arial Narrow" w:hAnsi="Arial Narrow"/>
                <w:sz w:val="24"/>
                <w:szCs w:val="24"/>
              </w:rPr>
              <w:t>Técnicas</w:t>
            </w:r>
            <w:r w:rsidRPr="008170F4">
              <w:rPr>
                <w:rFonts w:ascii="Arial Narrow" w:hAnsi="Arial Narrow"/>
                <w:sz w:val="24"/>
                <w:szCs w:val="24"/>
              </w:rPr>
              <w:t xml:space="preserve"> de </w:t>
            </w:r>
            <w:r w:rsidR="00B67A77" w:rsidRPr="008170F4">
              <w:rPr>
                <w:rFonts w:ascii="Arial Narrow" w:hAnsi="Arial Narrow"/>
                <w:sz w:val="24"/>
                <w:szCs w:val="24"/>
              </w:rPr>
              <w:t>Accesibilidad</w:t>
            </w:r>
          </w:p>
          <w:p w14:paraId="051B644C" w14:textId="2775B3EB" w:rsidR="002F5FD0" w:rsidRPr="008170F4" w:rsidRDefault="00D2644C" w:rsidP="001139A5">
            <w:pPr>
              <w:ind w:left="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hyperlink r:id="rId12" w:history="1">
              <w:r w:rsidR="002F5FD0" w:rsidRPr="008170F4">
                <w:rPr>
                  <w:rStyle w:val="Hipervnculo"/>
                  <w:rFonts w:ascii="Arial Narrow" w:hAnsi="Arial Narrow"/>
                  <w:sz w:val="24"/>
                  <w:szCs w:val="24"/>
                  <w:lang w:val="es-ES"/>
                </w:rPr>
                <w:t>http://www.data.seduvi.cdmx.gob.mx/portal/images/banners/banner_derecho/documentos/Manual_Normas_Tecnicas_Accesibilidad_2016.pdf</w:t>
              </w:r>
            </w:hyperlink>
            <w:r w:rsidR="002F5FD0" w:rsidRPr="008170F4">
              <w:rPr>
                <w:rFonts w:ascii="Arial Narrow" w:hAnsi="Arial Narrow"/>
                <w:sz w:val="24"/>
                <w:szCs w:val="24"/>
                <w:lang w:val="es-ES"/>
              </w:rPr>
              <w:t xml:space="preserve"> </w:t>
            </w:r>
          </w:p>
          <w:p w14:paraId="7D19A84D" w14:textId="77777777" w:rsidR="00B863EF" w:rsidRPr="008170F4" w:rsidRDefault="00B67A77" w:rsidP="00B863EF">
            <w:pPr>
              <w:numPr>
                <w:ilvl w:val="0"/>
                <w:numId w:val="3"/>
              </w:numPr>
              <w:spacing w:after="120"/>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rPr>
              <w:t>NOM</w:t>
            </w:r>
            <w:r w:rsidR="00BE1C0B" w:rsidRPr="008170F4">
              <w:rPr>
                <w:rFonts w:ascii="Arial Narrow" w:hAnsi="Arial Narrow"/>
              </w:rPr>
              <w:t xml:space="preserve">-233-SSA1-2003, Que estableces los requisitos arquitectónicos para facilitar el acceso, transito, uso y permanencia de las personas con discapacidad en </w:t>
            </w:r>
            <w:proofErr w:type="spellStart"/>
            <w:r w:rsidR="00BE1C0B" w:rsidRPr="008170F4">
              <w:rPr>
                <w:rFonts w:ascii="Arial Narrow" w:hAnsi="Arial Narrow"/>
              </w:rPr>
              <w:t>establemientos</w:t>
            </w:r>
            <w:proofErr w:type="spellEnd"/>
            <w:r w:rsidR="00BE1C0B" w:rsidRPr="008170F4">
              <w:rPr>
                <w:rFonts w:ascii="Arial Narrow" w:hAnsi="Arial Narrow"/>
              </w:rPr>
              <w:t xml:space="preserve"> de </w:t>
            </w:r>
            <w:r w:rsidR="00B863EF" w:rsidRPr="008170F4">
              <w:rPr>
                <w:rFonts w:ascii="Arial Narrow" w:hAnsi="Arial Narrow"/>
              </w:rPr>
              <w:t>atención medica ambulatoria y hospitalaria del Sistema Nacional de Salud:</w:t>
            </w:r>
          </w:p>
          <w:p w14:paraId="06E374D4" w14:textId="65F4D844" w:rsidR="002F5FD0" w:rsidRPr="008170F4" w:rsidRDefault="00D2644C" w:rsidP="00B863EF">
            <w:pPr>
              <w:spacing w:after="120"/>
              <w:ind w:left="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hyperlink r:id="rId13" w:history="1">
              <w:r w:rsidR="002F5FD0" w:rsidRPr="008170F4">
                <w:rPr>
                  <w:rStyle w:val="Hipervnculo"/>
                  <w:rFonts w:ascii="Arial Narrow" w:hAnsi="Arial Narrow"/>
                  <w:sz w:val="24"/>
                  <w:szCs w:val="24"/>
                  <w:lang w:val="es-ES"/>
                </w:rPr>
                <w:t>http://www.salud.gob.mx/unidades/cdi/nom/233ssa103.html</w:t>
              </w:r>
            </w:hyperlink>
            <w:r w:rsidR="002F5FD0" w:rsidRPr="008170F4">
              <w:rPr>
                <w:rFonts w:ascii="Arial Narrow" w:hAnsi="Arial Narrow"/>
                <w:sz w:val="24"/>
                <w:szCs w:val="24"/>
                <w:lang w:val="es-ES"/>
              </w:rPr>
              <w:t xml:space="preserve"> </w:t>
            </w:r>
          </w:p>
        </w:tc>
        <w:tc>
          <w:tcPr>
            <w:tcW w:w="505" w:type="pct"/>
          </w:tcPr>
          <w:p w14:paraId="5F05ABDA"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454" w:type="pct"/>
          </w:tcPr>
          <w:p w14:paraId="779EA4EE"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816" w:type="pct"/>
          </w:tcPr>
          <w:p w14:paraId="1C2A3D64"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2F5FD0" w:rsidRPr="008170F4" w14:paraId="040D71FA" w14:textId="77777777" w:rsidTr="008170F4">
        <w:trPr>
          <w:trHeight w:val="3623"/>
        </w:trPr>
        <w:tc>
          <w:tcPr>
            <w:cnfStyle w:val="001000000000" w:firstRow="0" w:lastRow="0" w:firstColumn="1" w:lastColumn="0" w:oddVBand="0" w:evenVBand="0" w:oddHBand="0" w:evenHBand="0" w:firstRowFirstColumn="0" w:firstRowLastColumn="0" w:lastRowFirstColumn="0" w:lastRowLastColumn="0"/>
            <w:tcW w:w="1612" w:type="pct"/>
            <w:vMerge w:val="restart"/>
          </w:tcPr>
          <w:p w14:paraId="6371F9F3" w14:textId="77777777" w:rsidR="002F5FD0" w:rsidRPr="008170F4" w:rsidRDefault="002F5FD0" w:rsidP="002F5FD0">
            <w:pPr>
              <w:pStyle w:val="Prrafodelista"/>
              <w:numPr>
                <w:ilvl w:val="0"/>
                <w:numId w:val="2"/>
              </w:numPr>
              <w:spacing w:before="120" w:after="120" w:line="240" w:lineRule="auto"/>
              <w:ind w:left="0" w:firstLine="0"/>
              <w:contextualSpacing w:val="0"/>
              <w:jc w:val="both"/>
              <w:rPr>
                <w:rFonts w:ascii="Arial Narrow" w:hAnsi="Arial Narrow"/>
                <w:b w:val="0"/>
                <w:sz w:val="24"/>
                <w:szCs w:val="24"/>
              </w:rPr>
            </w:pPr>
            <w:r w:rsidRPr="008170F4">
              <w:rPr>
                <w:rFonts w:ascii="Arial Narrow" w:hAnsi="Arial Narrow"/>
                <w:b w:val="0"/>
                <w:sz w:val="24"/>
                <w:szCs w:val="24"/>
              </w:rPr>
              <w:lastRenderedPageBreak/>
              <w:t xml:space="preserve">Diseño y distribución de información en formatos accesibles (folletos, trípticos, carteles, audiolibros y otros materiales de divulgación) que en sus contenidos difundan información de carácter obligatoria en términos del Título Quinto de la Ley General, que promuevan y fomenten el ejercicio de los derechos humanos de acceso a la información y protección de datos personales, los procedimientos y requisitos para garantizar el efectivo ejercicio del mismo bajo el principio </w:t>
            </w:r>
            <w:proofErr w:type="spellStart"/>
            <w:r w:rsidRPr="008170F4">
              <w:rPr>
                <w:rFonts w:ascii="Arial Narrow" w:hAnsi="Arial Narrow"/>
                <w:b w:val="0"/>
                <w:sz w:val="24"/>
                <w:szCs w:val="24"/>
              </w:rPr>
              <w:t>pro</w:t>
            </w:r>
            <w:proofErr w:type="spellEnd"/>
            <w:r w:rsidRPr="008170F4">
              <w:rPr>
                <w:rFonts w:ascii="Arial Narrow" w:hAnsi="Arial Narrow"/>
                <w:b w:val="0"/>
                <w:sz w:val="24"/>
                <w:szCs w:val="24"/>
              </w:rPr>
              <w:t xml:space="preserve"> persona, entendiendo a este último como un criterio de interpretación de </w:t>
            </w:r>
            <w:r w:rsidRPr="008170F4">
              <w:rPr>
                <w:rFonts w:ascii="Arial Narrow" w:hAnsi="Arial Narrow"/>
                <w:b w:val="0"/>
                <w:sz w:val="24"/>
                <w:szCs w:val="24"/>
              </w:rPr>
              <w:lastRenderedPageBreak/>
              <w:t>las normas para optar por la aplicación de aquella que favorezca en mayor medida a la sociedad, o bien, que implique menores restricciones al ejercicio de los derechos.</w:t>
            </w:r>
          </w:p>
          <w:p w14:paraId="268EC542" w14:textId="77777777" w:rsidR="002F5FD0" w:rsidRPr="008170F4" w:rsidRDefault="002F5FD0" w:rsidP="00442422">
            <w:pPr>
              <w:spacing w:before="120" w:after="120"/>
              <w:ind w:firstLine="738"/>
              <w:jc w:val="both"/>
              <w:rPr>
                <w:rFonts w:ascii="Arial Narrow" w:hAnsi="Arial Narrow"/>
                <w:b w:val="0"/>
                <w:sz w:val="24"/>
                <w:szCs w:val="24"/>
              </w:rPr>
            </w:pPr>
            <w:r w:rsidRPr="008170F4">
              <w:rPr>
                <w:rFonts w:ascii="Arial Narrow" w:hAnsi="Arial Narrow"/>
                <w:b w:val="0"/>
                <w:sz w:val="24"/>
                <w:szCs w:val="24"/>
              </w:rPr>
              <w:t>Los formatos accesibles son cualquier manera o forma alternativa que facilite el acceso a los solicitantes de información, en forma tan viable y cómoda como la de las personas que  no se encuentren en condiciones de vulnerabilidad ni con otras dificultades para acceder a cualquier texto impreso y/o cualquier otro formato convencional en el que la información  pueda encontrarse.</w:t>
            </w:r>
          </w:p>
          <w:p w14:paraId="4E32309E" w14:textId="77777777" w:rsidR="002F5FD0" w:rsidRPr="008170F4" w:rsidRDefault="002F5FD0" w:rsidP="00442422">
            <w:pPr>
              <w:spacing w:before="120" w:after="120"/>
              <w:ind w:firstLine="738"/>
              <w:jc w:val="both"/>
              <w:rPr>
                <w:rFonts w:ascii="Arial Narrow" w:hAnsi="Arial Narrow"/>
                <w:b w:val="0"/>
                <w:sz w:val="24"/>
                <w:szCs w:val="24"/>
              </w:rPr>
            </w:pPr>
            <w:r w:rsidRPr="008170F4">
              <w:rPr>
                <w:rFonts w:ascii="Arial Narrow" w:hAnsi="Arial Narrow"/>
                <w:b w:val="0"/>
                <w:sz w:val="24"/>
                <w:szCs w:val="24"/>
              </w:rPr>
              <w:t xml:space="preserve">Dicha información deberá ser plasmada en lenguas indígenas, en formatos físicos adaptados al Sistema de Escritura Braille, en </w:t>
            </w:r>
            <w:proofErr w:type="spellStart"/>
            <w:r w:rsidRPr="008170F4">
              <w:rPr>
                <w:rFonts w:ascii="Arial Narrow" w:hAnsi="Arial Narrow"/>
                <w:b w:val="0"/>
                <w:sz w:val="24"/>
                <w:szCs w:val="24"/>
              </w:rPr>
              <w:t>audioguías</w:t>
            </w:r>
            <w:proofErr w:type="spellEnd"/>
            <w:r w:rsidRPr="008170F4">
              <w:rPr>
                <w:rFonts w:ascii="Arial Narrow" w:hAnsi="Arial Narrow"/>
                <w:b w:val="0"/>
                <w:sz w:val="24"/>
                <w:szCs w:val="24"/>
              </w:rPr>
              <w:t xml:space="preserve"> o en cualquier formato pertinente para la inclusión de las personas en situación de vulnerabilidad, de acuerdo a las correspondientes personas beneficiarias de cada sujeto obligado.</w:t>
            </w:r>
          </w:p>
          <w:p w14:paraId="76800DB7" w14:textId="77777777" w:rsidR="002F5FD0" w:rsidRPr="008170F4" w:rsidRDefault="002F5FD0" w:rsidP="00442422">
            <w:pPr>
              <w:spacing w:before="120" w:after="120"/>
              <w:ind w:firstLine="738"/>
              <w:jc w:val="both"/>
              <w:rPr>
                <w:rFonts w:ascii="Arial Narrow" w:hAnsi="Arial Narrow"/>
                <w:b w:val="0"/>
                <w:sz w:val="24"/>
                <w:szCs w:val="24"/>
              </w:rPr>
            </w:pPr>
            <w:r w:rsidRPr="008170F4">
              <w:rPr>
                <w:rFonts w:ascii="Arial Narrow" w:hAnsi="Arial Narrow"/>
                <w:b w:val="0"/>
                <w:sz w:val="24"/>
                <w:szCs w:val="24"/>
              </w:rPr>
              <w:t xml:space="preserve">Independientemente del formato, el material deberá estar redactado con lenguaje sencillo, de manera simple, clara, directa, concisa y organizada, con perspectiva de género e incluyente. Su uso debe posibilitar a cualquier persona no especializada en la </w:t>
            </w:r>
            <w:r w:rsidRPr="008170F4">
              <w:rPr>
                <w:rFonts w:ascii="Arial Narrow" w:hAnsi="Arial Narrow"/>
                <w:b w:val="0"/>
                <w:sz w:val="24"/>
                <w:szCs w:val="24"/>
              </w:rPr>
              <w:lastRenderedPageBreak/>
              <w:t>materia de transparencia para solicitar, entender, poseer y usar la información en posesión de los sujetos obligados.</w:t>
            </w:r>
          </w:p>
          <w:p w14:paraId="299B0A09" w14:textId="77777777" w:rsidR="002F5FD0" w:rsidRPr="008170F4" w:rsidRDefault="002F5FD0" w:rsidP="00442422">
            <w:pPr>
              <w:spacing w:before="120" w:after="120"/>
              <w:ind w:firstLine="738"/>
              <w:jc w:val="both"/>
              <w:rPr>
                <w:rFonts w:ascii="Arial Narrow" w:hAnsi="Arial Narrow"/>
                <w:b w:val="0"/>
                <w:sz w:val="24"/>
                <w:szCs w:val="24"/>
              </w:rPr>
            </w:pPr>
            <w:r w:rsidRPr="008170F4">
              <w:rPr>
                <w:rFonts w:ascii="Arial Narrow" w:hAnsi="Arial Narrow"/>
                <w:b w:val="0"/>
                <w:sz w:val="24"/>
                <w:szCs w:val="24"/>
              </w:rPr>
              <w:t>Para ello los sujetos obligados podrán retomar lo establecido en diversos instrumentos nacionales e internacionales, así como los emitidos por distintas entidades y dependencias en la materia. En caso de que el Instituto o cualquier institución pública o privada con autorización para su uso cuenten con formatos adaptados, los sujetos obligados podrán reproducirlos y hacer uso de ellos.</w:t>
            </w:r>
          </w:p>
        </w:tc>
        <w:tc>
          <w:tcPr>
            <w:tcW w:w="1613" w:type="pct"/>
          </w:tcPr>
          <w:p w14:paraId="3BDCCC1E"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8170F4">
              <w:rPr>
                <w:rFonts w:ascii="Arial Narrow" w:hAnsi="Arial Narrow"/>
                <w:b/>
                <w:sz w:val="24"/>
                <w:szCs w:val="24"/>
              </w:rPr>
              <w:lastRenderedPageBreak/>
              <w:t xml:space="preserve">II.1. </w:t>
            </w:r>
            <w:r w:rsidRPr="008170F4">
              <w:rPr>
                <w:rFonts w:ascii="Arial Narrow" w:hAnsi="Arial Narrow"/>
                <w:b/>
                <w:sz w:val="24"/>
                <w:szCs w:val="24"/>
              </w:rPr>
              <w:tab/>
              <w:t>¿La UT y, en su caso, el CAS o su equivalente, diseña y distribuye información en formatos en lenguas indígenas?</w:t>
            </w:r>
          </w:p>
          <w:p w14:paraId="208F745D" w14:textId="77777777" w:rsidR="002F5FD0" w:rsidRPr="008170F4" w:rsidRDefault="002F5FD0" w:rsidP="00442422">
            <w:pPr>
              <w:spacing w:before="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b/>
                <w:sz w:val="24"/>
                <w:szCs w:val="24"/>
              </w:rPr>
              <w:t>Nota:</w:t>
            </w:r>
            <w:r w:rsidRPr="008170F4">
              <w:rPr>
                <w:rFonts w:ascii="Arial Narrow" w:hAnsi="Arial Narrow"/>
                <w:sz w:val="24"/>
                <w:szCs w:val="24"/>
              </w:rPr>
              <w:t xml:space="preserve"> puede ser, por ejemplo, en:</w:t>
            </w:r>
          </w:p>
          <w:p w14:paraId="3A6FE8FB" w14:textId="77777777" w:rsidR="002F5FD0" w:rsidRPr="008170F4" w:rsidRDefault="002F5FD0" w:rsidP="00442422">
            <w:pPr>
              <w:numPr>
                <w:ilvl w:val="0"/>
                <w:numId w:val="3"/>
              </w:numPr>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rPr>
              <w:t>Comunicados y formatos en general.</w:t>
            </w:r>
          </w:p>
          <w:p w14:paraId="7249ACD0" w14:textId="77777777" w:rsidR="002F5FD0" w:rsidRPr="008170F4" w:rsidRDefault="002F5FD0" w:rsidP="00442422">
            <w:pPr>
              <w:numPr>
                <w:ilvl w:val="0"/>
                <w:numId w:val="3"/>
              </w:numPr>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rPr>
              <w:t>Medios masivos (televisión, radio).</w:t>
            </w:r>
          </w:p>
          <w:p w14:paraId="0F779A48" w14:textId="77777777" w:rsidR="002F5FD0" w:rsidRPr="008170F4" w:rsidRDefault="002F5FD0" w:rsidP="00442422">
            <w:pPr>
              <w:numPr>
                <w:ilvl w:val="0"/>
                <w:numId w:val="3"/>
              </w:numPr>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rPr>
              <w:t>Audios.</w:t>
            </w:r>
          </w:p>
          <w:p w14:paraId="7A66733A" w14:textId="77777777" w:rsidR="002F5FD0" w:rsidRPr="008170F4" w:rsidRDefault="002F5FD0" w:rsidP="00442422">
            <w:pPr>
              <w:numPr>
                <w:ilvl w:val="0"/>
                <w:numId w:val="3"/>
              </w:numPr>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rPr>
              <w:t>Medios impresos (folletos, trípticos, carteles, libros).</w:t>
            </w:r>
          </w:p>
          <w:p w14:paraId="475F6551" w14:textId="77777777" w:rsidR="002F5FD0" w:rsidRPr="008170F4" w:rsidRDefault="002F5FD0" w:rsidP="00442422">
            <w:pPr>
              <w:numPr>
                <w:ilvl w:val="0"/>
                <w:numId w:val="3"/>
              </w:numPr>
              <w:spacing w:after="120"/>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rPr>
              <w:t>Medios populares (bardas, muros, papel tortilla)</w:t>
            </w:r>
          </w:p>
        </w:tc>
        <w:tc>
          <w:tcPr>
            <w:tcW w:w="505" w:type="pct"/>
          </w:tcPr>
          <w:p w14:paraId="31BEA7F9"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454" w:type="pct"/>
          </w:tcPr>
          <w:p w14:paraId="7A3EC33C"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816" w:type="pct"/>
          </w:tcPr>
          <w:p w14:paraId="54D4D573"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2F5FD0" w:rsidRPr="008170F4" w14:paraId="352D8A5A" w14:textId="77777777" w:rsidTr="008170F4">
        <w:trPr>
          <w:trHeight w:val="2527"/>
        </w:trPr>
        <w:tc>
          <w:tcPr>
            <w:cnfStyle w:val="001000000000" w:firstRow="0" w:lastRow="0" w:firstColumn="1" w:lastColumn="0" w:oddVBand="0" w:evenVBand="0" w:oddHBand="0" w:evenHBand="0" w:firstRowFirstColumn="0" w:firstRowLastColumn="0" w:lastRowFirstColumn="0" w:lastRowLastColumn="0"/>
            <w:tcW w:w="1612" w:type="pct"/>
            <w:vMerge/>
          </w:tcPr>
          <w:p w14:paraId="12DA2517" w14:textId="77777777" w:rsidR="002F5FD0" w:rsidRPr="008170F4" w:rsidRDefault="002F5FD0" w:rsidP="00442422">
            <w:pPr>
              <w:spacing w:before="120" w:after="120"/>
              <w:jc w:val="both"/>
              <w:rPr>
                <w:rFonts w:ascii="Arial Narrow" w:hAnsi="Arial Narrow"/>
                <w:sz w:val="24"/>
                <w:szCs w:val="24"/>
              </w:rPr>
            </w:pPr>
          </w:p>
        </w:tc>
        <w:tc>
          <w:tcPr>
            <w:tcW w:w="1613" w:type="pct"/>
          </w:tcPr>
          <w:p w14:paraId="55CDAFB5"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8170F4">
              <w:rPr>
                <w:rFonts w:ascii="Arial Narrow" w:hAnsi="Arial Narrow"/>
                <w:b/>
                <w:sz w:val="24"/>
                <w:szCs w:val="24"/>
              </w:rPr>
              <w:t xml:space="preserve">II.2. </w:t>
            </w:r>
            <w:r w:rsidRPr="008170F4">
              <w:rPr>
                <w:rFonts w:ascii="Arial Narrow" w:hAnsi="Arial Narrow"/>
                <w:b/>
                <w:sz w:val="24"/>
                <w:szCs w:val="24"/>
              </w:rPr>
              <w:tab/>
              <w:t>¿La UT y, en su caso, el CAS o su equivalente, diseña y distribuye información en Sistema de Escritura Braille?</w:t>
            </w:r>
          </w:p>
          <w:p w14:paraId="4EDA901D" w14:textId="77777777" w:rsidR="002F5FD0" w:rsidRPr="008170F4" w:rsidRDefault="002F5FD0" w:rsidP="00442422">
            <w:pPr>
              <w:spacing w:before="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b/>
                <w:sz w:val="24"/>
                <w:szCs w:val="24"/>
              </w:rPr>
              <w:t>Nota:</w:t>
            </w:r>
            <w:r w:rsidRPr="008170F4">
              <w:rPr>
                <w:rFonts w:ascii="Arial Narrow" w:hAnsi="Arial Narrow"/>
                <w:sz w:val="24"/>
                <w:szCs w:val="24"/>
              </w:rPr>
              <w:t xml:space="preserve"> puede ser, por ejemplo, en:</w:t>
            </w:r>
          </w:p>
          <w:p w14:paraId="31D78ED0" w14:textId="77777777" w:rsidR="002F5FD0" w:rsidRPr="008170F4" w:rsidRDefault="002F5FD0" w:rsidP="00442422">
            <w:pPr>
              <w:numPr>
                <w:ilvl w:val="0"/>
                <w:numId w:val="3"/>
              </w:numPr>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rPr>
              <w:t xml:space="preserve">Comunicados y formatos en general. </w:t>
            </w:r>
          </w:p>
          <w:p w14:paraId="358E9914" w14:textId="77777777" w:rsidR="002F5FD0" w:rsidRPr="008170F4" w:rsidRDefault="002F5FD0" w:rsidP="00442422">
            <w:pPr>
              <w:numPr>
                <w:ilvl w:val="0"/>
                <w:numId w:val="3"/>
              </w:numPr>
              <w:spacing w:after="120"/>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rPr>
              <w:t>Medios impresos (folletos, trípticos, carteles, libros).</w:t>
            </w:r>
          </w:p>
        </w:tc>
        <w:tc>
          <w:tcPr>
            <w:tcW w:w="505" w:type="pct"/>
          </w:tcPr>
          <w:p w14:paraId="3A937419"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454" w:type="pct"/>
          </w:tcPr>
          <w:p w14:paraId="45D9C922"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816" w:type="pct"/>
          </w:tcPr>
          <w:p w14:paraId="4F060653"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2F5FD0" w:rsidRPr="008170F4" w14:paraId="41B5C546" w14:textId="77777777" w:rsidTr="008170F4">
        <w:tc>
          <w:tcPr>
            <w:cnfStyle w:val="001000000000" w:firstRow="0" w:lastRow="0" w:firstColumn="1" w:lastColumn="0" w:oddVBand="0" w:evenVBand="0" w:oddHBand="0" w:evenHBand="0" w:firstRowFirstColumn="0" w:firstRowLastColumn="0" w:lastRowFirstColumn="0" w:lastRowLastColumn="0"/>
            <w:tcW w:w="1612" w:type="pct"/>
            <w:vMerge/>
          </w:tcPr>
          <w:p w14:paraId="2F215D43" w14:textId="77777777" w:rsidR="002F5FD0" w:rsidRPr="008170F4" w:rsidRDefault="002F5FD0" w:rsidP="00442422">
            <w:pPr>
              <w:spacing w:before="120" w:after="120"/>
              <w:jc w:val="both"/>
              <w:rPr>
                <w:rFonts w:ascii="Arial Narrow" w:hAnsi="Arial Narrow"/>
                <w:sz w:val="24"/>
                <w:szCs w:val="24"/>
              </w:rPr>
            </w:pPr>
          </w:p>
        </w:tc>
        <w:tc>
          <w:tcPr>
            <w:tcW w:w="1613" w:type="pct"/>
          </w:tcPr>
          <w:p w14:paraId="2E03A084"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8170F4">
              <w:rPr>
                <w:rFonts w:ascii="Arial Narrow" w:hAnsi="Arial Narrow"/>
                <w:b/>
                <w:sz w:val="24"/>
                <w:szCs w:val="24"/>
              </w:rPr>
              <w:t xml:space="preserve">II.3. </w:t>
            </w:r>
            <w:r w:rsidRPr="008170F4">
              <w:rPr>
                <w:rFonts w:ascii="Arial Narrow" w:hAnsi="Arial Narrow"/>
                <w:b/>
                <w:sz w:val="24"/>
                <w:szCs w:val="24"/>
              </w:rPr>
              <w:tab/>
              <w:t xml:space="preserve">¿La UT y, en su caso, el CAS o su equivalente, diseña y distribuye información en </w:t>
            </w:r>
            <w:proofErr w:type="spellStart"/>
            <w:r w:rsidRPr="008170F4">
              <w:rPr>
                <w:rFonts w:ascii="Arial Narrow" w:hAnsi="Arial Narrow"/>
                <w:b/>
                <w:sz w:val="24"/>
                <w:szCs w:val="24"/>
              </w:rPr>
              <w:t>audioguías</w:t>
            </w:r>
            <w:proofErr w:type="spellEnd"/>
            <w:r w:rsidRPr="008170F4">
              <w:rPr>
                <w:rFonts w:ascii="Arial Narrow" w:hAnsi="Arial Narrow"/>
                <w:b/>
                <w:sz w:val="24"/>
                <w:szCs w:val="24"/>
              </w:rPr>
              <w:t>?</w:t>
            </w:r>
          </w:p>
          <w:p w14:paraId="5C31C53D"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505" w:type="pct"/>
          </w:tcPr>
          <w:p w14:paraId="7C689477"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454" w:type="pct"/>
          </w:tcPr>
          <w:p w14:paraId="53149B3B"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816" w:type="pct"/>
          </w:tcPr>
          <w:p w14:paraId="589405F7"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2F5FD0" w:rsidRPr="008170F4" w14:paraId="7D686430" w14:textId="77777777" w:rsidTr="008170F4">
        <w:tc>
          <w:tcPr>
            <w:cnfStyle w:val="001000000000" w:firstRow="0" w:lastRow="0" w:firstColumn="1" w:lastColumn="0" w:oddVBand="0" w:evenVBand="0" w:oddHBand="0" w:evenHBand="0" w:firstRowFirstColumn="0" w:firstRowLastColumn="0" w:lastRowFirstColumn="0" w:lastRowLastColumn="0"/>
            <w:tcW w:w="1612" w:type="pct"/>
            <w:vMerge/>
          </w:tcPr>
          <w:p w14:paraId="755DE186" w14:textId="77777777" w:rsidR="002F5FD0" w:rsidRPr="008170F4" w:rsidRDefault="002F5FD0" w:rsidP="00442422">
            <w:pPr>
              <w:spacing w:before="120" w:after="120"/>
              <w:jc w:val="both"/>
              <w:rPr>
                <w:rFonts w:ascii="Arial Narrow" w:hAnsi="Arial Narrow"/>
                <w:sz w:val="24"/>
                <w:szCs w:val="24"/>
              </w:rPr>
            </w:pPr>
          </w:p>
        </w:tc>
        <w:tc>
          <w:tcPr>
            <w:tcW w:w="1613" w:type="pct"/>
          </w:tcPr>
          <w:p w14:paraId="2DA1BC61"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8170F4">
              <w:rPr>
                <w:rFonts w:ascii="Arial Narrow" w:hAnsi="Arial Narrow"/>
                <w:b/>
                <w:sz w:val="24"/>
                <w:szCs w:val="24"/>
              </w:rPr>
              <w:t xml:space="preserve">II.4. </w:t>
            </w:r>
            <w:r w:rsidRPr="008170F4">
              <w:rPr>
                <w:rFonts w:ascii="Arial Narrow" w:hAnsi="Arial Narrow"/>
                <w:b/>
                <w:sz w:val="24"/>
                <w:szCs w:val="24"/>
              </w:rPr>
              <w:tab/>
              <w:t>¿El material informativo de la UT y, en su caso, el CAS o su equivalente, está redactado con lenguaje incluyente y con perspectiva de género?</w:t>
            </w:r>
          </w:p>
          <w:p w14:paraId="30C4A1E4" w14:textId="77777777" w:rsidR="002F5FD0" w:rsidRPr="008170F4" w:rsidRDefault="002F5FD0" w:rsidP="00442422">
            <w:pPr>
              <w:spacing w:before="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b/>
                <w:sz w:val="24"/>
                <w:szCs w:val="24"/>
              </w:rPr>
              <w:t>Nota 1:</w:t>
            </w:r>
            <w:r w:rsidRPr="008170F4">
              <w:rPr>
                <w:rFonts w:ascii="Arial Narrow" w:hAnsi="Arial Narrow"/>
                <w:sz w:val="24"/>
                <w:szCs w:val="24"/>
              </w:rPr>
              <w:t xml:space="preserve"> considerar el lenguaje en distintos medios, como:</w:t>
            </w:r>
          </w:p>
          <w:p w14:paraId="02837AB4" w14:textId="77777777" w:rsidR="002F5FD0" w:rsidRPr="008170F4" w:rsidRDefault="002F5FD0" w:rsidP="00442422">
            <w:pPr>
              <w:numPr>
                <w:ilvl w:val="0"/>
                <w:numId w:val="3"/>
              </w:numPr>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rPr>
              <w:t>Comunicados y formatos en general.</w:t>
            </w:r>
          </w:p>
          <w:p w14:paraId="0906FAD3" w14:textId="77777777" w:rsidR="002F5FD0" w:rsidRPr="008170F4" w:rsidRDefault="002F5FD0" w:rsidP="00442422">
            <w:pPr>
              <w:numPr>
                <w:ilvl w:val="0"/>
                <w:numId w:val="3"/>
              </w:numPr>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rPr>
              <w:t>Medios masivos (televisión, radio).</w:t>
            </w:r>
          </w:p>
          <w:p w14:paraId="6BD1234E" w14:textId="77777777" w:rsidR="002F5FD0" w:rsidRPr="008170F4" w:rsidRDefault="002F5FD0" w:rsidP="00442422">
            <w:pPr>
              <w:numPr>
                <w:ilvl w:val="0"/>
                <w:numId w:val="3"/>
              </w:numPr>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rPr>
              <w:t>Audios.</w:t>
            </w:r>
          </w:p>
          <w:p w14:paraId="51445013" w14:textId="77777777" w:rsidR="002F5FD0" w:rsidRPr="008170F4" w:rsidRDefault="002F5FD0" w:rsidP="00442422">
            <w:pPr>
              <w:numPr>
                <w:ilvl w:val="0"/>
                <w:numId w:val="3"/>
              </w:numPr>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rPr>
              <w:t>Medios impresos (folletos, trípticos, carteles, libros).</w:t>
            </w:r>
          </w:p>
          <w:p w14:paraId="44C0D76C" w14:textId="77777777" w:rsidR="002F5FD0" w:rsidRPr="008170F4" w:rsidRDefault="002F5FD0" w:rsidP="00442422">
            <w:pPr>
              <w:numPr>
                <w:ilvl w:val="0"/>
                <w:numId w:val="3"/>
              </w:numPr>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rPr>
              <w:t>Medios populares (bardas, muros, papel tortilla)</w:t>
            </w:r>
          </w:p>
          <w:p w14:paraId="35152101" w14:textId="77777777" w:rsidR="002F5FD0" w:rsidRPr="008170F4" w:rsidRDefault="002F5FD0" w:rsidP="00442422">
            <w:pPr>
              <w:spacing w:before="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b/>
                <w:sz w:val="24"/>
                <w:szCs w:val="24"/>
              </w:rPr>
              <w:lastRenderedPageBreak/>
              <w:t>Nota 2:</w:t>
            </w:r>
            <w:r w:rsidRPr="008170F4">
              <w:rPr>
                <w:rFonts w:ascii="Arial Narrow" w:hAnsi="Arial Narrow"/>
                <w:sz w:val="24"/>
                <w:szCs w:val="24"/>
              </w:rPr>
              <w:t xml:space="preserve"> para más información sobre el tema, puede consultar distintos manuales:</w:t>
            </w:r>
          </w:p>
          <w:p w14:paraId="069FE3E1" w14:textId="77777777" w:rsidR="002F5FD0" w:rsidRPr="008170F4" w:rsidRDefault="002F5FD0" w:rsidP="00442422">
            <w:pPr>
              <w:numPr>
                <w:ilvl w:val="0"/>
                <w:numId w:val="3"/>
              </w:numPr>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8170F4">
              <w:rPr>
                <w:rFonts w:ascii="Arial Narrow" w:hAnsi="Arial Narrow"/>
                <w:sz w:val="24"/>
                <w:szCs w:val="24"/>
              </w:rPr>
              <w:t xml:space="preserve">Manual de Comunicación no sexista. Hacia un lenguaje incluyente, publicado por el Instituto Nacional de las Mujeres (INMUJERES). Disponible en: </w:t>
            </w:r>
            <w:hyperlink r:id="rId14" w:history="1">
              <w:r w:rsidRPr="008170F4">
                <w:rPr>
                  <w:rStyle w:val="Hipervnculo"/>
                  <w:rFonts w:ascii="Arial Narrow" w:hAnsi="Arial Narrow"/>
                  <w:sz w:val="24"/>
                  <w:szCs w:val="24"/>
                </w:rPr>
                <w:t>http://cedoc.inmujeres.gob.mx/documentos_download/101265.pdf</w:t>
              </w:r>
            </w:hyperlink>
          </w:p>
          <w:p w14:paraId="3EF5F146" w14:textId="77777777" w:rsidR="002F5FD0" w:rsidRPr="008170F4" w:rsidRDefault="002F5FD0" w:rsidP="00442422">
            <w:pPr>
              <w:numPr>
                <w:ilvl w:val="0"/>
                <w:numId w:val="3"/>
              </w:numPr>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rPr>
              <w:t>Guía Técnica para el Uso de un Lenguaje Incluyente, publicada por el Tribunal Electoral del Distrito Federal. Disponible en:</w:t>
            </w:r>
          </w:p>
          <w:p w14:paraId="7C35EFA8" w14:textId="77777777" w:rsidR="002F5FD0" w:rsidRPr="008170F4" w:rsidRDefault="00D2644C" w:rsidP="00442422">
            <w:pPr>
              <w:ind w:left="459"/>
              <w:jc w:val="both"/>
              <w:cnfStyle w:val="000000000000" w:firstRow="0" w:lastRow="0" w:firstColumn="0" w:lastColumn="0" w:oddVBand="0" w:evenVBand="0" w:oddHBand="0" w:evenHBand="0" w:firstRowFirstColumn="0" w:firstRowLastColumn="0" w:lastRowFirstColumn="0" w:lastRowLastColumn="0"/>
              <w:rPr>
                <w:rStyle w:val="Hipervnculo"/>
                <w:rFonts w:ascii="Arial Narrow" w:hAnsi="Arial Narrow"/>
                <w:sz w:val="24"/>
                <w:szCs w:val="24"/>
                <w:lang w:val="es-ES"/>
              </w:rPr>
            </w:pPr>
            <w:hyperlink r:id="rId15" w:history="1">
              <w:r w:rsidR="002F5FD0" w:rsidRPr="008170F4">
                <w:rPr>
                  <w:rStyle w:val="Hipervnculo"/>
                  <w:rFonts w:ascii="Arial Narrow" w:hAnsi="Arial Narrow"/>
                  <w:sz w:val="24"/>
                  <w:szCs w:val="24"/>
                  <w:lang w:val="es-ES"/>
                </w:rPr>
                <w:t>http://themis.tedf.org.mx/transp/files/art14/01/reglas/guia_leng_inclu.pdf</w:t>
              </w:r>
            </w:hyperlink>
          </w:p>
          <w:p w14:paraId="3C37E915" w14:textId="77777777" w:rsidR="002F5FD0" w:rsidRPr="008170F4" w:rsidRDefault="002F5FD0" w:rsidP="00442422">
            <w:pPr>
              <w:ind w:left="459"/>
              <w:jc w:val="both"/>
              <w:cnfStyle w:val="000000000000" w:firstRow="0" w:lastRow="0" w:firstColumn="0" w:lastColumn="0" w:oddVBand="0" w:evenVBand="0" w:oddHBand="0" w:evenHBand="0" w:firstRowFirstColumn="0" w:firstRowLastColumn="0" w:lastRowFirstColumn="0" w:lastRowLastColumn="0"/>
              <w:rPr>
                <w:rStyle w:val="Hipervnculo"/>
                <w:rFonts w:ascii="Arial Narrow" w:hAnsi="Arial Narrow"/>
                <w:sz w:val="24"/>
                <w:szCs w:val="24"/>
                <w:lang w:val="es-ES"/>
              </w:rPr>
            </w:pPr>
          </w:p>
          <w:p w14:paraId="47F59795" w14:textId="77777777" w:rsidR="002F5FD0" w:rsidRPr="008170F4" w:rsidRDefault="002F5FD0" w:rsidP="00442422">
            <w:pPr>
              <w:ind w:left="459"/>
              <w:jc w:val="both"/>
              <w:cnfStyle w:val="000000000000" w:firstRow="0" w:lastRow="0" w:firstColumn="0" w:lastColumn="0" w:oddVBand="0" w:evenVBand="0" w:oddHBand="0" w:evenHBand="0" w:firstRowFirstColumn="0" w:firstRowLastColumn="0" w:lastRowFirstColumn="0" w:lastRowLastColumn="0"/>
              <w:rPr>
                <w:rStyle w:val="Hipervnculo"/>
                <w:rFonts w:ascii="Arial Narrow" w:hAnsi="Arial Narrow"/>
                <w:sz w:val="24"/>
                <w:szCs w:val="24"/>
                <w:lang w:val="es-ES"/>
              </w:rPr>
            </w:pPr>
          </w:p>
          <w:p w14:paraId="33C4F783" w14:textId="77777777" w:rsidR="002F5FD0" w:rsidRPr="008170F4" w:rsidRDefault="002F5FD0" w:rsidP="00442422">
            <w:pPr>
              <w:ind w:left="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505" w:type="pct"/>
          </w:tcPr>
          <w:p w14:paraId="265821E7"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454" w:type="pct"/>
          </w:tcPr>
          <w:p w14:paraId="1E194F12"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816" w:type="pct"/>
          </w:tcPr>
          <w:p w14:paraId="4BFB2933"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2F5FD0" w:rsidRPr="008170F4" w14:paraId="5C27FF41" w14:textId="77777777" w:rsidTr="008170F4">
        <w:trPr>
          <w:trHeight w:val="4166"/>
        </w:trPr>
        <w:tc>
          <w:tcPr>
            <w:cnfStyle w:val="001000000000" w:firstRow="0" w:lastRow="0" w:firstColumn="1" w:lastColumn="0" w:oddVBand="0" w:evenVBand="0" w:oddHBand="0" w:evenHBand="0" w:firstRowFirstColumn="0" w:firstRowLastColumn="0" w:lastRowFirstColumn="0" w:lastRowLastColumn="0"/>
            <w:tcW w:w="1612" w:type="pct"/>
            <w:vMerge w:val="restart"/>
          </w:tcPr>
          <w:p w14:paraId="28D87D66" w14:textId="77777777" w:rsidR="002F5FD0" w:rsidRPr="008170F4" w:rsidRDefault="002F5FD0" w:rsidP="002F5FD0">
            <w:pPr>
              <w:pStyle w:val="Prrafodelista"/>
              <w:numPr>
                <w:ilvl w:val="0"/>
                <w:numId w:val="2"/>
              </w:numPr>
              <w:spacing w:before="120" w:after="120" w:line="240" w:lineRule="auto"/>
              <w:ind w:left="0" w:firstLine="0"/>
              <w:contextualSpacing w:val="0"/>
              <w:jc w:val="both"/>
              <w:rPr>
                <w:rFonts w:ascii="Arial Narrow" w:hAnsi="Arial Narrow"/>
                <w:b w:val="0"/>
                <w:sz w:val="24"/>
                <w:szCs w:val="24"/>
                <w:lang w:val="es-ES"/>
              </w:rPr>
            </w:pPr>
            <w:r w:rsidRPr="008170F4">
              <w:rPr>
                <w:rFonts w:ascii="Arial Narrow" w:hAnsi="Arial Narrow"/>
                <w:b w:val="0"/>
                <w:sz w:val="24"/>
                <w:szCs w:val="24"/>
                <w:lang w:val="es-ES"/>
              </w:rPr>
              <w:lastRenderedPageBreak/>
              <w:t>Uso de intérpretes de lenguas indígenas y de Lengua de Señas, así como de subtítulos en los eventos de los sujetos obligados sobre los derechos a que refieren estos Criterios en tiempo real y, en su caso, durante la transmisión de los mismos a través de los medios de comunicación que para tal efecto se destinen. De igual forma, en caso de aplicar, se contemplará lo anterior para la transmisión de información en los tiempos oficiales de televisión.</w:t>
            </w:r>
          </w:p>
          <w:p w14:paraId="144F848E" w14:textId="77777777" w:rsidR="002F5FD0" w:rsidRPr="008170F4" w:rsidRDefault="002F5FD0" w:rsidP="00442422">
            <w:pPr>
              <w:spacing w:before="120" w:after="120"/>
              <w:ind w:firstLine="738"/>
              <w:jc w:val="both"/>
              <w:rPr>
                <w:rFonts w:ascii="Arial Narrow" w:hAnsi="Arial Narrow"/>
                <w:b w:val="0"/>
                <w:sz w:val="24"/>
                <w:szCs w:val="24"/>
              </w:rPr>
            </w:pPr>
            <w:r w:rsidRPr="008170F4">
              <w:rPr>
                <w:rFonts w:ascii="Arial Narrow" w:hAnsi="Arial Narrow"/>
                <w:b w:val="0"/>
                <w:sz w:val="24"/>
                <w:szCs w:val="24"/>
                <w:lang w:val="es-ES"/>
              </w:rPr>
              <w:t xml:space="preserve">Atendiendo a </w:t>
            </w:r>
            <w:r w:rsidRPr="008170F4">
              <w:rPr>
                <w:rFonts w:ascii="Arial Narrow" w:hAnsi="Arial Narrow"/>
                <w:b w:val="0"/>
                <w:sz w:val="24"/>
                <w:szCs w:val="24"/>
              </w:rPr>
              <w:t>su</w:t>
            </w:r>
            <w:r w:rsidRPr="008170F4">
              <w:rPr>
                <w:rFonts w:ascii="Arial Narrow" w:hAnsi="Arial Narrow"/>
                <w:b w:val="0"/>
                <w:sz w:val="24"/>
                <w:szCs w:val="24"/>
                <w:lang w:val="es-ES"/>
              </w:rPr>
              <w:t xml:space="preserve"> situación presupuestal, los sujetos obligados podrán contratar personal que brinde estos servicios.</w:t>
            </w:r>
          </w:p>
        </w:tc>
        <w:tc>
          <w:tcPr>
            <w:tcW w:w="1613" w:type="pct"/>
          </w:tcPr>
          <w:p w14:paraId="499CEE89"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8170F4">
              <w:rPr>
                <w:rFonts w:ascii="Arial Narrow" w:hAnsi="Arial Narrow"/>
                <w:b/>
                <w:sz w:val="24"/>
                <w:szCs w:val="24"/>
              </w:rPr>
              <w:t xml:space="preserve">III.1. </w:t>
            </w:r>
            <w:r w:rsidRPr="008170F4">
              <w:rPr>
                <w:rFonts w:ascii="Arial Narrow" w:hAnsi="Arial Narrow"/>
                <w:b/>
                <w:sz w:val="24"/>
                <w:szCs w:val="24"/>
              </w:rPr>
              <w:tab/>
              <w:t>¿El sujeto obligado usa intérpretes de lenguas indígenas en eventos y transmisiones sobre los derechos humanos de acceso a la información y protección de datos personales?</w:t>
            </w:r>
          </w:p>
          <w:p w14:paraId="2477EB64" w14:textId="77777777" w:rsidR="002F5FD0" w:rsidRPr="008170F4" w:rsidRDefault="002F5FD0" w:rsidP="00442422">
            <w:pPr>
              <w:spacing w:before="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b/>
                <w:sz w:val="24"/>
                <w:szCs w:val="24"/>
              </w:rPr>
              <w:t>Nota:</w:t>
            </w:r>
            <w:r w:rsidRPr="008170F4">
              <w:rPr>
                <w:rFonts w:ascii="Arial Narrow" w:hAnsi="Arial Narrow"/>
                <w:sz w:val="24"/>
                <w:szCs w:val="24"/>
              </w:rPr>
              <w:t xml:space="preserve"> atendiendo su situación presupuestal, los sujetos obligados pueden optar, de manera no limitativa, por alguna de las siguientes opciones:</w:t>
            </w:r>
          </w:p>
          <w:p w14:paraId="278E2B34" w14:textId="77777777" w:rsidR="002F5FD0" w:rsidRPr="008170F4" w:rsidRDefault="002F5FD0" w:rsidP="00442422">
            <w:pPr>
              <w:numPr>
                <w:ilvl w:val="0"/>
                <w:numId w:val="3"/>
              </w:numPr>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rPr>
              <w:t>Contratar personal que brinde estos servicios.</w:t>
            </w:r>
          </w:p>
          <w:p w14:paraId="141C357F" w14:textId="77777777" w:rsidR="002F5FD0" w:rsidRPr="008170F4" w:rsidRDefault="002F5FD0" w:rsidP="00442422">
            <w:pPr>
              <w:numPr>
                <w:ilvl w:val="0"/>
                <w:numId w:val="3"/>
              </w:numPr>
              <w:spacing w:after="120"/>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rPr>
              <w:t>Generar acuerdos con instituciones públicas especializadas que pudieran auxiliar en este rubro.</w:t>
            </w:r>
          </w:p>
        </w:tc>
        <w:tc>
          <w:tcPr>
            <w:tcW w:w="505" w:type="pct"/>
          </w:tcPr>
          <w:p w14:paraId="193D072E"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454" w:type="pct"/>
          </w:tcPr>
          <w:p w14:paraId="55493279"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816" w:type="pct"/>
          </w:tcPr>
          <w:p w14:paraId="74221FB9"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2F5FD0" w:rsidRPr="008170F4" w14:paraId="7B893FC3" w14:textId="77777777" w:rsidTr="008170F4">
        <w:tc>
          <w:tcPr>
            <w:cnfStyle w:val="001000000000" w:firstRow="0" w:lastRow="0" w:firstColumn="1" w:lastColumn="0" w:oddVBand="0" w:evenVBand="0" w:oddHBand="0" w:evenHBand="0" w:firstRowFirstColumn="0" w:firstRowLastColumn="0" w:lastRowFirstColumn="0" w:lastRowLastColumn="0"/>
            <w:tcW w:w="1612" w:type="pct"/>
            <w:vMerge/>
          </w:tcPr>
          <w:p w14:paraId="057854FB" w14:textId="77777777" w:rsidR="002F5FD0" w:rsidRPr="008170F4" w:rsidRDefault="002F5FD0" w:rsidP="00442422">
            <w:pPr>
              <w:spacing w:before="120" w:after="120"/>
              <w:jc w:val="both"/>
              <w:rPr>
                <w:rFonts w:ascii="Arial Narrow" w:hAnsi="Arial Narrow"/>
                <w:sz w:val="24"/>
                <w:szCs w:val="24"/>
              </w:rPr>
            </w:pPr>
          </w:p>
        </w:tc>
        <w:tc>
          <w:tcPr>
            <w:tcW w:w="1613" w:type="pct"/>
          </w:tcPr>
          <w:p w14:paraId="7460D807"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8170F4">
              <w:rPr>
                <w:rFonts w:ascii="Arial Narrow" w:hAnsi="Arial Narrow"/>
                <w:b/>
                <w:sz w:val="24"/>
                <w:szCs w:val="24"/>
              </w:rPr>
              <w:t xml:space="preserve">III.2. </w:t>
            </w:r>
            <w:r w:rsidRPr="008170F4">
              <w:rPr>
                <w:rFonts w:ascii="Arial Narrow" w:hAnsi="Arial Narrow"/>
                <w:b/>
                <w:sz w:val="24"/>
                <w:szCs w:val="24"/>
              </w:rPr>
              <w:tab/>
              <w:t>¿El sujeto obligado usa intérpretes de lengua de señas mexicana en eventos y transmisiones sobre los derechos humanos de acceso a la información y protección de datos personales?</w:t>
            </w:r>
          </w:p>
          <w:p w14:paraId="424C833F" w14:textId="77777777" w:rsidR="002F5FD0" w:rsidRPr="008170F4" w:rsidRDefault="002F5FD0" w:rsidP="00442422">
            <w:pPr>
              <w:spacing w:before="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b/>
                <w:sz w:val="24"/>
                <w:szCs w:val="24"/>
              </w:rPr>
              <w:t>Nota:</w:t>
            </w:r>
            <w:r w:rsidRPr="008170F4">
              <w:rPr>
                <w:rFonts w:ascii="Arial Narrow" w:hAnsi="Arial Narrow"/>
                <w:sz w:val="24"/>
                <w:szCs w:val="24"/>
              </w:rPr>
              <w:t xml:space="preserve"> atendiendo su situación presupuestal, los sujetos obligados pueden optar, de manera no limitativa, por alguna de las siguientes opciones:</w:t>
            </w:r>
          </w:p>
          <w:p w14:paraId="0C53E7B9" w14:textId="77777777" w:rsidR="002F5FD0" w:rsidRPr="008170F4" w:rsidRDefault="002F5FD0" w:rsidP="00442422">
            <w:pPr>
              <w:numPr>
                <w:ilvl w:val="0"/>
                <w:numId w:val="3"/>
              </w:numPr>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rPr>
              <w:t>Contratar personal que brinde estos servicios.</w:t>
            </w:r>
          </w:p>
          <w:p w14:paraId="09ED63E6" w14:textId="77777777" w:rsidR="002F5FD0" w:rsidRPr="008170F4" w:rsidRDefault="002F5FD0" w:rsidP="00442422">
            <w:pPr>
              <w:numPr>
                <w:ilvl w:val="0"/>
                <w:numId w:val="3"/>
              </w:numPr>
              <w:spacing w:after="120"/>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rPr>
              <w:lastRenderedPageBreak/>
              <w:t>Generar acuerdos con instituciones públicas especializadas que pudieran auxiliar en este rubro.</w:t>
            </w:r>
          </w:p>
          <w:p w14:paraId="731E312A" w14:textId="77777777" w:rsidR="002F5FD0" w:rsidRPr="008170F4" w:rsidRDefault="002F5FD0" w:rsidP="00442422">
            <w:pPr>
              <w:spacing w:after="120"/>
              <w:ind w:left="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505" w:type="pct"/>
          </w:tcPr>
          <w:p w14:paraId="68510474"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454" w:type="pct"/>
          </w:tcPr>
          <w:p w14:paraId="0724BB13"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816" w:type="pct"/>
          </w:tcPr>
          <w:p w14:paraId="27296EB8"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2F5FD0" w:rsidRPr="008170F4" w14:paraId="04763696" w14:textId="77777777" w:rsidTr="008170F4">
        <w:tc>
          <w:tcPr>
            <w:cnfStyle w:val="001000000000" w:firstRow="0" w:lastRow="0" w:firstColumn="1" w:lastColumn="0" w:oddVBand="0" w:evenVBand="0" w:oddHBand="0" w:evenHBand="0" w:firstRowFirstColumn="0" w:firstRowLastColumn="0" w:lastRowFirstColumn="0" w:lastRowLastColumn="0"/>
            <w:tcW w:w="1612" w:type="pct"/>
            <w:vMerge/>
          </w:tcPr>
          <w:p w14:paraId="5B602183" w14:textId="77777777" w:rsidR="002F5FD0" w:rsidRPr="008170F4" w:rsidRDefault="002F5FD0" w:rsidP="00442422">
            <w:pPr>
              <w:spacing w:before="120" w:after="120"/>
              <w:jc w:val="both"/>
              <w:rPr>
                <w:rFonts w:ascii="Arial Narrow" w:hAnsi="Arial Narrow"/>
                <w:sz w:val="24"/>
                <w:szCs w:val="24"/>
              </w:rPr>
            </w:pPr>
          </w:p>
        </w:tc>
        <w:tc>
          <w:tcPr>
            <w:tcW w:w="1613" w:type="pct"/>
          </w:tcPr>
          <w:p w14:paraId="11F27A3B"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8170F4">
              <w:rPr>
                <w:rFonts w:ascii="Arial Narrow" w:hAnsi="Arial Narrow"/>
                <w:b/>
                <w:sz w:val="24"/>
                <w:szCs w:val="24"/>
              </w:rPr>
              <w:t xml:space="preserve">III.3. </w:t>
            </w:r>
            <w:r w:rsidRPr="008170F4">
              <w:rPr>
                <w:rFonts w:ascii="Arial Narrow" w:hAnsi="Arial Narrow"/>
                <w:b/>
                <w:sz w:val="24"/>
                <w:szCs w:val="24"/>
              </w:rPr>
              <w:tab/>
              <w:t>¿El sujeto obligado usa subtítulos o estenografía proyectada en eventos y transmisiones sobre los derechos humanos de acceso a la información y protección de datos personales?</w:t>
            </w:r>
          </w:p>
          <w:p w14:paraId="1E47E288" w14:textId="77777777" w:rsidR="002F5FD0" w:rsidRPr="008170F4" w:rsidRDefault="002F5FD0" w:rsidP="00442422">
            <w:pPr>
              <w:spacing w:before="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b/>
                <w:sz w:val="24"/>
                <w:szCs w:val="24"/>
              </w:rPr>
              <w:t>Nota:</w:t>
            </w:r>
            <w:r w:rsidRPr="008170F4">
              <w:rPr>
                <w:rFonts w:ascii="Arial Narrow" w:hAnsi="Arial Narrow"/>
                <w:sz w:val="24"/>
                <w:szCs w:val="24"/>
              </w:rPr>
              <w:t xml:space="preserve"> atendiendo su situación presupuestal, los sujetos obligados pueden optar, de manera no limitativa, por alguna de las siguientes opciones:</w:t>
            </w:r>
          </w:p>
          <w:p w14:paraId="46CA3E9E" w14:textId="77777777" w:rsidR="002F5FD0" w:rsidRPr="008170F4" w:rsidRDefault="002F5FD0" w:rsidP="00442422">
            <w:pPr>
              <w:numPr>
                <w:ilvl w:val="0"/>
                <w:numId w:val="3"/>
              </w:numPr>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rPr>
              <w:t>Contratar personal que brinde estos servicios.</w:t>
            </w:r>
          </w:p>
          <w:p w14:paraId="57D10A9D" w14:textId="77777777" w:rsidR="002F5FD0" w:rsidRPr="008170F4" w:rsidRDefault="002F5FD0" w:rsidP="00442422">
            <w:pPr>
              <w:numPr>
                <w:ilvl w:val="0"/>
                <w:numId w:val="3"/>
              </w:numPr>
              <w:spacing w:after="120"/>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rPr>
              <w:t>Generar acuerdos con instituciones públicas especializadas que pudieran auxiliar en este rubro.</w:t>
            </w:r>
          </w:p>
        </w:tc>
        <w:tc>
          <w:tcPr>
            <w:tcW w:w="505" w:type="pct"/>
          </w:tcPr>
          <w:p w14:paraId="0991135D"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454" w:type="pct"/>
          </w:tcPr>
          <w:p w14:paraId="1DA08099"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816" w:type="pct"/>
          </w:tcPr>
          <w:p w14:paraId="31722EB2"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2F5FD0" w:rsidRPr="008170F4" w14:paraId="5BFB047A" w14:textId="77777777" w:rsidTr="008170F4">
        <w:tc>
          <w:tcPr>
            <w:cnfStyle w:val="001000000000" w:firstRow="0" w:lastRow="0" w:firstColumn="1" w:lastColumn="0" w:oddVBand="0" w:evenVBand="0" w:oddHBand="0" w:evenHBand="0" w:firstRowFirstColumn="0" w:firstRowLastColumn="0" w:lastRowFirstColumn="0" w:lastRowLastColumn="0"/>
            <w:tcW w:w="1612" w:type="pct"/>
          </w:tcPr>
          <w:p w14:paraId="4618DCC0" w14:textId="77777777" w:rsidR="002F5FD0" w:rsidRPr="008170F4" w:rsidRDefault="002F5FD0" w:rsidP="002F5FD0">
            <w:pPr>
              <w:pStyle w:val="Prrafodelista"/>
              <w:numPr>
                <w:ilvl w:val="0"/>
                <w:numId w:val="2"/>
              </w:numPr>
              <w:spacing w:before="120" w:after="120" w:line="240" w:lineRule="auto"/>
              <w:ind w:left="0" w:firstLine="0"/>
              <w:contextualSpacing w:val="0"/>
              <w:jc w:val="both"/>
              <w:rPr>
                <w:rFonts w:ascii="Arial Narrow" w:hAnsi="Arial Narrow"/>
                <w:b w:val="0"/>
                <w:sz w:val="24"/>
                <w:szCs w:val="24"/>
                <w:lang w:val="es-ES"/>
              </w:rPr>
            </w:pPr>
            <w:r w:rsidRPr="008170F4">
              <w:rPr>
                <w:rFonts w:ascii="Arial Narrow" w:hAnsi="Arial Narrow"/>
                <w:b w:val="0"/>
                <w:sz w:val="24"/>
                <w:szCs w:val="24"/>
                <w:lang w:val="es-ES"/>
              </w:rPr>
              <w:t xml:space="preserve">Asesorar de manera presencial o a través de medios para atender a las personas a distancia, entre los cuales pueden estar, la línea telefónica, correo electrónico, correo postal, chat y formulario en página web, además de los que determinen cada uno de los sujetos obligados. La asesoría se </w:t>
            </w:r>
            <w:r w:rsidRPr="008170F4">
              <w:rPr>
                <w:rFonts w:ascii="Arial Narrow" w:hAnsi="Arial Narrow"/>
                <w:b w:val="0"/>
                <w:sz w:val="24"/>
                <w:szCs w:val="24"/>
                <w:lang w:val="es-ES"/>
              </w:rPr>
              <w:lastRenderedPageBreak/>
              <w:t>proporcionará por el personal que para tal efecto designen los sujetos obligados.</w:t>
            </w:r>
          </w:p>
          <w:p w14:paraId="42D99DCC" w14:textId="77777777" w:rsidR="002F5FD0" w:rsidRPr="008170F4" w:rsidRDefault="002F5FD0" w:rsidP="00442422">
            <w:pPr>
              <w:spacing w:before="120" w:after="120"/>
              <w:ind w:firstLine="738"/>
              <w:jc w:val="both"/>
              <w:rPr>
                <w:rFonts w:ascii="Arial Narrow" w:hAnsi="Arial Narrow"/>
                <w:b w:val="0"/>
                <w:sz w:val="24"/>
                <w:szCs w:val="24"/>
                <w:lang w:val="es-ES"/>
              </w:rPr>
            </w:pPr>
            <w:r w:rsidRPr="008170F4">
              <w:rPr>
                <w:rFonts w:ascii="Arial Narrow" w:hAnsi="Arial Narrow"/>
                <w:b w:val="0"/>
                <w:sz w:val="24"/>
                <w:szCs w:val="24"/>
                <w:lang w:val="es-ES"/>
              </w:rPr>
              <w:t>Tendrá por objeto auxiliar en la elaboración de solicitudes de información y en el llenado de formatos de medios de impugnación a través de la Plataforma Nacional y/o Sistema de solicitudes de acceso a la información.</w:t>
            </w:r>
          </w:p>
          <w:p w14:paraId="3187721A" w14:textId="77777777" w:rsidR="002F5FD0" w:rsidRPr="008170F4" w:rsidRDefault="002F5FD0" w:rsidP="00442422">
            <w:pPr>
              <w:spacing w:before="120" w:after="120"/>
              <w:ind w:firstLine="738"/>
              <w:jc w:val="both"/>
              <w:rPr>
                <w:rFonts w:ascii="Arial Narrow" w:hAnsi="Arial Narrow"/>
                <w:b w:val="0"/>
                <w:sz w:val="24"/>
                <w:szCs w:val="24"/>
                <w:lang w:val="es-ES"/>
              </w:rPr>
            </w:pPr>
            <w:r w:rsidRPr="008170F4">
              <w:rPr>
                <w:rFonts w:ascii="Arial Narrow" w:hAnsi="Arial Narrow"/>
                <w:b w:val="0"/>
                <w:sz w:val="24"/>
                <w:szCs w:val="24"/>
                <w:lang w:val="es-ES"/>
              </w:rPr>
              <w:t>Para tal efecto, el personal designado por los sujetos obligados estará capacitado y sensibilizado para orientar a personas que no sepan leer ni escribir, y hablen otra lengua indígena; de igual forma, podrán contar con personal o, en su defecto, contratar los servicios de intérpretes o traductores para facilitar, de manera oportuna, la información solicitada por las y los titulares del derecho de acceso a la información y de datos personales. Para tal efecto, los sujetos obligados podrán hacer uso del Padrón Nacional de Intérpretes y Traductores en Lenguas Indígenas y/o celebrar acuerdos con instituciones especializadas en la materia.</w:t>
            </w:r>
          </w:p>
          <w:p w14:paraId="343124DD" w14:textId="77777777" w:rsidR="002F5FD0" w:rsidRPr="008170F4" w:rsidRDefault="002F5FD0" w:rsidP="00442422">
            <w:pPr>
              <w:spacing w:before="120" w:after="120"/>
              <w:ind w:firstLine="738"/>
              <w:jc w:val="both"/>
              <w:rPr>
                <w:rFonts w:ascii="Arial Narrow" w:hAnsi="Arial Narrow"/>
                <w:b w:val="0"/>
                <w:sz w:val="24"/>
                <w:szCs w:val="24"/>
              </w:rPr>
            </w:pPr>
            <w:r w:rsidRPr="008170F4">
              <w:rPr>
                <w:rFonts w:ascii="Arial Narrow" w:hAnsi="Arial Narrow"/>
                <w:b w:val="0"/>
                <w:sz w:val="24"/>
                <w:szCs w:val="24"/>
                <w:lang w:val="es-ES"/>
              </w:rPr>
              <w:t xml:space="preserve">La contratación de los servicios de intérpretes o traductores se realizará sin cargo alguno al solicitante. En la presentación de recursos de revisión, según sea el caso, se </w:t>
            </w:r>
            <w:r w:rsidRPr="008170F4">
              <w:rPr>
                <w:rFonts w:ascii="Arial Narrow" w:hAnsi="Arial Narrow"/>
                <w:b w:val="0"/>
                <w:sz w:val="24"/>
                <w:szCs w:val="24"/>
                <w:lang w:val="es-ES"/>
              </w:rPr>
              <w:lastRenderedPageBreak/>
              <w:t>podría contar con la asesoría del órgano garante en el llenado de formatos.</w:t>
            </w:r>
          </w:p>
        </w:tc>
        <w:tc>
          <w:tcPr>
            <w:tcW w:w="1613" w:type="pct"/>
          </w:tcPr>
          <w:p w14:paraId="5C600ED2"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8170F4">
              <w:rPr>
                <w:rFonts w:ascii="Arial Narrow" w:hAnsi="Arial Narrow"/>
                <w:b/>
                <w:sz w:val="24"/>
                <w:szCs w:val="24"/>
              </w:rPr>
              <w:lastRenderedPageBreak/>
              <w:t xml:space="preserve">IV.1. </w:t>
            </w:r>
            <w:r w:rsidRPr="008170F4">
              <w:rPr>
                <w:rFonts w:ascii="Arial Narrow" w:hAnsi="Arial Narrow"/>
                <w:b/>
                <w:sz w:val="24"/>
                <w:szCs w:val="24"/>
              </w:rPr>
              <w:tab/>
              <w:t xml:space="preserve">¿El personal designado por el sujeto obligado para brindar asesoría presencial o a distancia en materia de elaboración de solicitudes de información y llenado de formatos de medios de impugnación, está capacitado y sensibilizado para orientar a personas que </w:t>
            </w:r>
            <w:r w:rsidRPr="008170F4">
              <w:rPr>
                <w:rFonts w:ascii="Arial Narrow" w:hAnsi="Arial Narrow"/>
                <w:b/>
                <w:sz w:val="24"/>
                <w:szCs w:val="24"/>
              </w:rPr>
              <w:lastRenderedPageBreak/>
              <w:t>no sepan leer ni escribir y hablen otra lengua indígena?</w:t>
            </w:r>
          </w:p>
          <w:p w14:paraId="6C2574A4" w14:textId="77777777" w:rsidR="002F5FD0" w:rsidRPr="008170F4" w:rsidRDefault="002F5FD0" w:rsidP="00442422">
            <w:pPr>
              <w:spacing w:before="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b/>
                <w:sz w:val="24"/>
                <w:szCs w:val="24"/>
              </w:rPr>
              <w:t xml:space="preserve">Nota: </w:t>
            </w:r>
            <w:r w:rsidRPr="008170F4">
              <w:rPr>
                <w:rFonts w:ascii="Arial Narrow" w:hAnsi="Arial Narrow"/>
                <w:sz w:val="24"/>
                <w:szCs w:val="24"/>
              </w:rPr>
              <w:t>los sujetos obligados pueden optar, de manera no limitativa, por alguna de las siguientes opciones:</w:t>
            </w:r>
          </w:p>
          <w:p w14:paraId="73F8960F" w14:textId="77777777" w:rsidR="002F5FD0" w:rsidRPr="008170F4" w:rsidRDefault="002F5FD0" w:rsidP="00442422">
            <w:pPr>
              <w:numPr>
                <w:ilvl w:val="0"/>
                <w:numId w:val="3"/>
              </w:numPr>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rPr>
              <w:t xml:space="preserve">Capacitar al personal designado en este rubro. </w:t>
            </w:r>
          </w:p>
          <w:p w14:paraId="22A1BF9A" w14:textId="77777777" w:rsidR="002F5FD0" w:rsidRPr="008170F4" w:rsidRDefault="002F5FD0" w:rsidP="00442422">
            <w:pPr>
              <w:numPr>
                <w:ilvl w:val="0"/>
                <w:numId w:val="3"/>
              </w:numPr>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lang w:val="es-ES"/>
              </w:rPr>
              <w:t>Contar con personal específico para brindar el servicio a personas que no sepan leer ni escribir y hablen otra lengua indígena.</w:t>
            </w:r>
          </w:p>
          <w:p w14:paraId="32403E0E" w14:textId="77777777" w:rsidR="002F5FD0" w:rsidRPr="008170F4" w:rsidRDefault="002F5FD0" w:rsidP="00442422">
            <w:pPr>
              <w:numPr>
                <w:ilvl w:val="0"/>
                <w:numId w:val="3"/>
              </w:numPr>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lang w:val="es-ES"/>
              </w:rPr>
              <w:t>Contratar los servicios de personas intérpretes o traductoras para los casos necesarios, cuyo costo en ningún caso será cargado a la persona solicitante.</w:t>
            </w:r>
          </w:p>
          <w:p w14:paraId="65996105" w14:textId="77777777" w:rsidR="002F5FD0" w:rsidRPr="008170F4" w:rsidRDefault="002F5FD0" w:rsidP="00442422">
            <w:pPr>
              <w:numPr>
                <w:ilvl w:val="0"/>
                <w:numId w:val="3"/>
              </w:numPr>
              <w:spacing w:after="120"/>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rPr>
              <w:t>Generar acuerdos con instituciones públicas especializadas que pudieran auxiliar en este rubro.</w:t>
            </w:r>
          </w:p>
        </w:tc>
        <w:tc>
          <w:tcPr>
            <w:tcW w:w="505" w:type="pct"/>
          </w:tcPr>
          <w:p w14:paraId="482BF706"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454" w:type="pct"/>
          </w:tcPr>
          <w:p w14:paraId="59B084D5"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816" w:type="pct"/>
          </w:tcPr>
          <w:p w14:paraId="63E4CF8B"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2F5FD0" w:rsidRPr="008170F4" w14:paraId="7ED53277" w14:textId="77777777" w:rsidTr="008170F4">
        <w:tc>
          <w:tcPr>
            <w:cnfStyle w:val="001000000000" w:firstRow="0" w:lastRow="0" w:firstColumn="1" w:lastColumn="0" w:oddVBand="0" w:evenVBand="0" w:oddHBand="0" w:evenHBand="0" w:firstRowFirstColumn="0" w:firstRowLastColumn="0" w:lastRowFirstColumn="0" w:lastRowLastColumn="0"/>
            <w:tcW w:w="1612" w:type="pct"/>
            <w:vMerge w:val="restart"/>
          </w:tcPr>
          <w:p w14:paraId="47E79543" w14:textId="77777777" w:rsidR="002F5FD0" w:rsidRPr="008170F4" w:rsidRDefault="002F5FD0" w:rsidP="002F5FD0">
            <w:pPr>
              <w:pStyle w:val="Prrafodelista"/>
              <w:numPr>
                <w:ilvl w:val="0"/>
                <w:numId w:val="2"/>
              </w:numPr>
              <w:spacing w:before="120" w:after="120" w:line="240" w:lineRule="auto"/>
              <w:ind w:left="0" w:firstLine="0"/>
              <w:contextualSpacing w:val="0"/>
              <w:jc w:val="both"/>
              <w:rPr>
                <w:rFonts w:ascii="Arial Narrow" w:hAnsi="Arial Narrow"/>
                <w:b w:val="0"/>
                <w:sz w:val="24"/>
                <w:szCs w:val="24"/>
                <w:lang w:val="es-ES"/>
              </w:rPr>
            </w:pPr>
            <w:r w:rsidRPr="008170F4">
              <w:rPr>
                <w:rFonts w:ascii="Arial Narrow" w:hAnsi="Arial Narrow"/>
                <w:b w:val="0"/>
                <w:sz w:val="24"/>
                <w:szCs w:val="24"/>
                <w:lang w:val="es-ES"/>
              </w:rPr>
              <w:lastRenderedPageBreak/>
              <w:t>Tanto en la Plataforma Nacional como en los respectivos portales de Internet de los sujetos obligados, se plasmará la información que se considere de importancia y/o represente beneficios para garantizar el pleno ejercicio de los derechos humanos de acceso a la información y la protección de datos personales. La información se podrá incluir en otras lenguas y sistemas registrados en la región de que se trate, o con mayor presencia.</w:t>
            </w:r>
          </w:p>
          <w:p w14:paraId="1A55F61F" w14:textId="77777777" w:rsidR="002F5FD0" w:rsidRPr="008170F4" w:rsidRDefault="002F5FD0" w:rsidP="00442422">
            <w:pPr>
              <w:spacing w:before="120" w:after="120"/>
              <w:ind w:firstLine="738"/>
              <w:jc w:val="both"/>
              <w:rPr>
                <w:rFonts w:ascii="Arial Narrow" w:hAnsi="Arial Narrow"/>
                <w:b w:val="0"/>
                <w:sz w:val="24"/>
                <w:szCs w:val="24"/>
              </w:rPr>
            </w:pPr>
            <w:r w:rsidRPr="008170F4">
              <w:rPr>
                <w:rFonts w:ascii="Arial Narrow" w:hAnsi="Arial Narrow"/>
                <w:b w:val="0"/>
                <w:sz w:val="24"/>
                <w:szCs w:val="24"/>
                <w:lang w:val="es-ES"/>
              </w:rPr>
              <w:t>En caso de que el Instituto o cualquier institución pública o privada con autorización para su uso cuenten con dicha información en distintas lenguas y sistemas registrados en diversas regiones, los sujetos obligados podrán hacer uso de ella.</w:t>
            </w:r>
          </w:p>
        </w:tc>
        <w:tc>
          <w:tcPr>
            <w:tcW w:w="1613" w:type="pct"/>
          </w:tcPr>
          <w:p w14:paraId="6ECFC160"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8170F4">
              <w:rPr>
                <w:rFonts w:ascii="Arial Narrow" w:hAnsi="Arial Narrow"/>
                <w:b/>
                <w:sz w:val="24"/>
                <w:szCs w:val="24"/>
              </w:rPr>
              <w:t xml:space="preserve">V.1. </w:t>
            </w:r>
            <w:r w:rsidRPr="008170F4">
              <w:rPr>
                <w:rFonts w:ascii="Arial Narrow" w:hAnsi="Arial Narrow"/>
                <w:b/>
                <w:sz w:val="24"/>
                <w:szCs w:val="24"/>
              </w:rPr>
              <w:tab/>
              <w:t xml:space="preserve">¿En los portales de Internet del sujeto obligado se plasma información de importancia y/o que represente beneficios para garantizar el pleno ejercicio de los derechos humanos de acceso a la información y protección de datos personales? </w:t>
            </w:r>
          </w:p>
          <w:p w14:paraId="333A6FF8" w14:textId="77777777" w:rsidR="002F5FD0" w:rsidRPr="008170F4" w:rsidRDefault="002F5FD0" w:rsidP="00442422">
            <w:pPr>
              <w:spacing w:before="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b/>
                <w:sz w:val="24"/>
                <w:szCs w:val="24"/>
              </w:rPr>
              <w:t xml:space="preserve">Nota: </w:t>
            </w:r>
            <w:r w:rsidRPr="008170F4">
              <w:rPr>
                <w:rFonts w:ascii="Arial Narrow" w:hAnsi="Arial Narrow"/>
                <w:sz w:val="24"/>
                <w:szCs w:val="24"/>
              </w:rPr>
              <w:t>se podrá considerar información de importancia y o relevante en la materia, de manera no limitativa, la siguiente:</w:t>
            </w:r>
          </w:p>
          <w:p w14:paraId="63E64CBE" w14:textId="77777777" w:rsidR="002F5FD0" w:rsidRPr="008170F4" w:rsidRDefault="002F5FD0" w:rsidP="00442422">
            <w:pPr>
              <w:numPr>
                <w:ilvl w:val="0"/>
                <w:numId w:val="3"/>
              </w:numPr>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rPr>
              <w:t>Información sobre programas, trámites y servicios dirigidos a grupos en situación.</w:t>
            </w:r>
          </w:p>
          <w:p w14:paraId="151AF216" w14:textId="77777777" w:rsidR="002F5FD0" w:rsidRPr="008170F4" w:rsidRDefault="002F5FD0" w:rsidP="00442422">
            <w:pPr>
              <w:numPr>
                <w:ilvl w:val="0"/>
                <w:numId w:val="3"/>
              </w:numPr>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rPr>
              <w:t>Eventos y noticias en materia del ejercicio de los derechos humanos de acceso a la información y protección de datos personales por parte de grupos en situación de vulnerabilidad.</w:t>
            </w:r>
          </w:p>
          <w:p w14:paraId="45C60065" w14:textId="77777777" w:rsidR="002F5FD0" w:rsidRPr="008170F4" w:rsidRDefault="002F5FD0" w:rsidP="00442422">
            <w:pPr>
              <w:numPr>
                <w:ilvl w:val="0"/>
                <w:numId w:val="3"/>
              </w:numPr>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rPr>
              <w:t xml:space="preserve">Resoluciones relevantes en materia de derechos humanos. </w:t>
            </w:r>
          </w:p>
          <w:p w14:paraId="580A0AB1" w14:textId="77777777" w:rsidR="002F5FD0" w:rsidRPr="008170F4" w:rsidRDefault="002F5FD0" w:rsidP="0044242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505" w:type="pct"/>
          </w:tcPr>
          <w:p w14:paraId="144906A3"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454" w:type="pct"/>
          </w:tcPr>
          <w:p w14:paraId="509068FD"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816" w:type="pct"/>
          </w:tcPr>
          <w:p w14:paraId="4F18A094"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2F5FD0" w:rsidRPr="008170F4" w14:paraId="5D195DBE" w14:textId="77777777" w:rsidTr="008170F4">
        <w:trPr>
          <w:trHeight w:val="3623"/>
        </w:trPr>
        <w:tc>
          <w:tcPr>
            <w:cnfStyle w:val="001000000000" w:firstRow="0" w:lastRow="0" w:firstColumn="1" w:lastColumn="0" w:oddVBand="0" w:evenVBand="0" w:oddHBand="0" w:evenHBand="0" w:firstRowFirstColumn="0" w:firstRowLastColumn="0" w:lastRowFirstColumn="0" w:lastRowLastColumn="0"/>
            <w:tcW w:w="1612" w:type="pct"/>
            <w:vMerge/>
          </w:tcPr>
          <w:p w14:paraId="53FE043A" w14:textId="77777777" w:rsidR="002F5FD0" w:rsidRPr="008170F4" w:rsidRDefault="002F5FD0" w:rsidP="002F5FD0">
            <w:pPr>
              <w:pStyle w:val="Prrafodelista"/>
              <w:numPr>
                <w:ilvl w:val="0"/>
                <w:numId w:val="2"/>
              </w:numPr>
              <w:spacing w:before="120" w:after="120" w:line="240" w:lineRule="auto"/>
              <w:ind w:left="0" w:firstLine="0"/>
              <w:contextualSpacing w:val="0"/>
              <w:jc w:val="both"/>
              <w:rPr>
                <w:rFonts w:ascii="Arial Narrow" w:hAnsi="Arial Narrow"/>
                <w:sz w:val="24"/>
                <w:szCs w:val="24"/>
                <w:lang w:val="es-ES"/>
              </w:rPr>
            </w:pPr>
          </w:p>
        </w:tc>
        <w:tc>
          <w:tcPr>
            <w:tcW w:w="1613" w:type="pct"/>
          </w:tcPr>
          <w:p w14:paraId="52F50ECB"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8170F4">
              <w:rPr>
                <w:rFonts w:ascii="Arial Narrow" w:hAnsi="Arial Narrow"/>
                <w:b/>
                <w:sz w:val="24"/>
                <w:szCs w:val="24"/>
              </w:rPr>
              <w:t xml:space="preserve">V.2. </w:t>
            </w:r>
            <w:r w:rsidRPr="008170F4">
              <w:rPr>
                <w:rFonts w:ascii="Arial Narrow" w:hAnsi="Arial Narrow"/>
                <w:b/>
                <w:sz w:val="24"/>
                <w:szCs w:val="24"/>
              </w:rPr>
              <w:tab/>
              <w:t>¿En los portales de Internet del sujeto obligado, se incluye la información referida en lenguas y sistemas registrados en la región?</w:t>
            </w:r>
          </w:p>
          <w:p w14:paraId="1E4566E7"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b/>
                <w:sz w:val="24"/>
                <w:szCs w:val="24"/>
              </w:rPr>
              <w:t xml:space="preserve">Nota 1: </w:t>
            </w:r>
            <w:r w:rsidRPr="008170F4">
              <w:rPr>
                <w:rFonts w:ascii="Arial Narrow" w:hAnsi="Arial Narrow"/>
                <w:sz w:val="24"/>
                <w:szCs w:val="24"/>
              </w:rPr>
              <w:t xml:space="preserve">considerar el estudio o análisis realizado en el Apartado 1 del presente diagnóstico.  </w:t>
            </w:r>
          </w:p>
          <w:p w14:paraId="678967A2"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b/>
                <w:sz w:val="24"/>
                <w:szCs w:val="24"/>
              </w:rPr>
              <w:t xml:space="preserve">Nota 2: </w:t>
            </w:r>
            <w:r w:rsidRPr="008170F4">
              <w:rPr>
                <w:rFonts w:ascii="Arial Narrow" w:hAnsi="Arial Narrow"/>
                <w:sz w:val="24"/>
                <w:szCs w:val="24"/>
                <w:lang w:val="es-ES"/>
              </w:rPr>
              <w:t>en caso de que el Instituto o cualquier institución pública o privada con autorización para su uso cuenten con dicha información en distintas lenguas y sistemas registrados en diversas regiones, los sujetos obligados podrán hacer uso de ella</w:t>
            </w:r>
            <w:r w:rsidRPr="008170F4">
              <w:rPr>
                <w:rFonts w:ascii="Arial Narrow" w:hAnsi="Arial Narrow"/>
                <w:sz w:val="24"/>
                <w:szCs w:val="24"/>
              </w:rPr>
              <w:t xml:space="preserve">.  </w:t>
            </w:r>
          </w:p>
        </w:tc>
        <w:tc>
          <w:tcPr>
            <w:tcW w:w="505" w:type="pct"/>
          </w:tcPr>
          <w:p w14:paraId="1D59A924"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454" w:type="pct"/>
          </w:tcPr>
          <w:p w14:paraId="13BA8427"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816" w:type="pct"/>
          </w:tcPr>
          <w:p w14:paraId="756C76E0"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2F5FD0" w:rsidRPr="008170F4" w14:paraId="0AC304F1" w14:textId="77777777" w:rsidTr="004B161D">
        <w:trPr>
          <w:trHeight w:val="656"/>
        </w:trPr>
        <w:tc>
          <w:tcPr>
            <w:cnfStyle w:val="001000000000" w:firstRow="0" w:lastRow="0" w:firstColumn="1" w:lastColumn="0" w:oddVBand="0" w:evenVBand="0" w:oddHBand="0" w:evenHBand="0" w:firstRowFirstColumn="0" w:firstRowLastColumn="0" w:lastRowFirstColumn="0" w:lastRowLastColumn="0"/>
            <w:tcW w:w="1612" w:type="pct"/>
            <w:vMerge w:val="restart"/>
          </w:tcPr>
          <w:p w14:paraId="312E314B" w14:textId="77777777" w:rsidR="002F5FD0" w:rsidRPr="008170F4" w:rsidRDefault="002F5FD0" w:rsidP="002F5FD0">
            <w:pPr>
              <w:pStyle w:val="Prrafodelista"/>
              <w:numPr>
                <w:ilvl w:val="0"/>
                <w:numId w:val="2"/>
              </w:numPr>
              <w:spacing w:before="120" w:after="120" w:line="240" w:lineRule="auto"/>
              <w:ind w:left="0" w:firstLine="0"/>
              <w:contextualSpacing w:val="0"/>
              <w:jc w:val="both"/>
              <w:rPr>
                <w:rFonts w:ascii="Arial Narrow" w:hAnsi="Arial Narrow"/>
                <w:b w:val="0"/>
                <w:sz w:val="24"/>
                <w:szCs w:val="24"/>
                <w:lang w:val="es-ES"/>
              </w:rPr>
            </w:pPr>
            <w:r w:rsidRPr="008170F4">
              <w:rPr>
                <w:rFonts w:ascii="Arial Narrow" w:hAnsi="Arial Narrow"/>
                <w:b w:val="0"/>
                <w:sz w:val="24"/>
                <w:szCs w:val="24"/>
                <w:lang w:val="es-ES"/>
              </w:rPr>
              <w:t>Los sujetos obligados deberán realizar adaptaciones para contar con un Portal Web Accesible, que facilite a todas las personas el acceso y el uso de información, bienes y servicios disponibles, independientemente de las limitaciones que tengan quienes accedan a éstas o de las limitaciones derivadas de su entorno, sean físicas, educativas o socioeconómicas.</w:t>
            </w:r>
          </w:p>
          <w:p w14:paraId="5425D9F8" w14:textId="77777777" w:rsidR="002F5FD0" w:rsidRPr="008170F4" w:rsidRDefault="002F5FD0" w:rsidP="00442422">
            <w:pPr>
              <w:spacing w:before="120" w:after="120"/>
              <w:ind w:firstLine="738"/>
              <w:jc w:val="both"/>
              <w:rPr>
                <w:rFonts w:ascii="Arial Narrow" w:hAnsi="Arial Narrow"/>
                <w:b w:val="0"/>
                <w:sz w:val="24"/>
                <w:szCs w:val="24"/>
                <w:lang w:val="es-ES"/>
              </w:rPr>
            </w:pPr>
            <w:r w:rsidRPr="008170F4">
              <w:rPr>
                <w:rFonts w:ascii="Arial Narrow" w:hAnsi="Arial Narrow"/>
                <w:b w:val="0"/>
                <w:sz w:val="24"/>
                <w:szCs w:val="24"/>
                <w:lang w:val="es-ES"/>
              </w:rPr>
              <w:lastRenderedPageBreak/>
              <w:t>Para tal efecto, podrán evaluar el grado de accesibilidad de sus portales de Internet, de manera enunciativa más no limitativa, a través de las siguientes medidas:</w:t>
            </w:r>
          </w:p>
          <w:p w14:paraId="4B27E31F" w14:textId="77777777" w:rsidR="002F5FD0" w:rsidRPr="008170F4" w:rsidRDefault="002F5FD0" w:rsidP="00442422">
            <w:pPr>
              <w:spacing w:before="120" w:after="120"/>
              <w:ind w:firstLine="738"/>
              <w:jc w:val="both"/>
              <w:rPr>
                <w:rFonts w:ascii="Arial Narrow" w:hAnsi="Arial Narrow"/>
                <w:b w:val="0"/>
                <w:sz w:val="24"/>
                <w:szCs w:val="24"/>
                <w:lang w:val="es-ES"/>
              </w:rPr>
            </w:pPr>
            <w:r w:rsidRPr="008170F4">
              <w:rPr>
                <w:rFonts w:ascii="Arial Narrow" w:hAnsi="Arial Narrow"/>
                <w:b w:val="0"/>
                <w:bCs w:val="0"/>
                <w:sz w:val="24"/>
                <w:szCs w:val="24"/>
                <w:lang w:val="es-ES"/>
              </w:rPr>
              <w:t>a)</w:t>
            </w:r>
            <w:r w:rsidRPr="008170F4">
              <w:rPr>
                <w:rFonts w:ascii="Arial Narrow" w:hAnsi="Arial Narrow"/>
                <w:b w:val="0"/>
                <w:sz w:val="24"/>
                <w:szCs w:val="24"/>
                <w:lang w:val="es-ES"/>
              </w:rPr>
              <w:t xml:space="preserve"> Revisar los estándares de accesibilidad en Internet, entendiéndose éstos como las características básicas que debe satisfacer un Portal Web para que se considere accesible, los cuales tomarán como base estándares internacionales a través de la Iniciativa para la Accesibilidad Web (WAI, por sus siglas en inglés). Estos estándares permiten a cualquier institución o persona evaluar el cumplimiento de la accesibilidad web bajo criterios reconocidos, y que tendrán como mínimo:</w:t>
            </w:r>
          </w:p>
          <w:p w14:paraId="544108E8" w14:textId="77777777" w:rsidR="002F5FD0" w:rsidRPr="008170F4" w:rsidRDefault="002F5FD0" w:rsidP="002F5FD0">
            <w:pPr>
              <w:pStyle w:val="Prrafodelista"/>
              <w:numPr>
                <w:ilvl w:val="0"/>
                <w:numId w:val="4"/>
              </w:numPr>
              <w:spacing w:before="120" w:after="120" w:line="240" w:lineRule="auto"/>
              <w:jc w:val="both"/>
              <w:rPr>
                <w:rFonts w:ascii="Arial Narrow" w:hAnsi="Arial Narrow"/>
                <w:b w:val="0"/>
                <w:sz w:val="24"/>
                <w:szCs w:val="24"/>
                <w:lang w:val="es-ES"/>
              </w:rPr>
            </w:pPr>
            <w:r w:rsidRPr="008170F4">
              <w:rPr>
                <w:rFonts w:ascii="Arial Narrow" w:hAnsi="Arial Narrow"/>
                <w:b w:val="0"/>
                <w:sz w:val="24"/>
                <w:szCs w:val="24"/>
                <w:lang w:val="es-ES"/>
              </w:rPr>
              <w:t>Que se incorporen lectores de pantalla;</w:t>
            </w:r>
          </w:p>
          <w:p w14:paraId="5DFF94A8" w14:textId="77777777" w:rsidR="002F5FD0" w:rsidRPr="008170F4" w:rsidRDefault="002F5FD0" w:rsidP="002F5FD0">
            <w:pPr>
              <w:pStyle w:val="Prrafodelista"/>
              <w:numPr>
                <w:ilvl w:val="0"/>
                <w:numId w:val="4"/>
              </w:numPr>
              <w:spacing w:before="120" w:after="120" w:line="240" w:lineRule="auto"/>
              <w:jc w:val="both"/>
              <w:rPr>
                <w:rFonts w:ascii="Arial Narrow" w:hAnsi="Arial Narrow"/>
                <w:b w:val="0"/>
                <w:sz w:val="24"/>
                <w:szCs w:val="24"/>
                <w:lang w:val="es-ES"/>
              </w:rPr>
            </w:pPr>
            <w:r w:rsidRPr="008170F4">
              <w:rPr>
                <w:rFonts w:ascii="Arial Narrow" w:hAnsi="Arial Narrow"/>
                <w:b w:val="0"/>
                <w:sz w:val="24"/>
                <w:szCs w:val="24"/>
                <w:lang w:val="es-ES"/>
              </w:rPr>
              <w:t>Que se cuente con amplificadores de imágenes y lenguaje de señas;</w:t>
            </w:r>
          </w:p>
          <w:p w14:paraId="30F6CBD8" w14:textId="77777777" w:rsidR="002F5FD0" w:rsidRPr="008170F4" w:rsidRDefault="002F5FD0" w:rsidP="002F5FD0">
            <w:pPr>
              <w:pStyle w:val="Prrafodelista"/>
              <w:numPr>
                <w:ilvl w:val="0"/>
                <w:numId w:val="4"/>
              </w:numPr>
              <w:spacing w:before="120" w:after="120" w:line="240" w:lineRule="auto"/>
              <w:jc w:val="both"/>
              <w:rPr>
                <w:rFonts w:ascii="Arial Narrow" w:hAnsi="Arial Narrow"/>
                <w:b w:val="0"/>
                <w:sz w:val="24"/>
                <w:szCs w:val="24"/>
                <w:lang w:val="es-ES"/>
              </w:rPr>
            </w:pPr>
            <w:r w:rsidRPr="008170F4">
              <w:rPr>
                <w:rFonts w:ascii="Arial Narrow" w:hAnsi="Arial Narrow"/>
                <w:b w:val="0"/>
                <w:sz w:val="24"/>
                <w:szCs w:val="24"/>
                <w:lang w:val="es-ES"/>
              </w:rPr>
              <w:t>Que se utilice el contraste de color;</w:t>
            </w:r>
          </w:p>
          <w:p w14:paraId="06F6FD02" w14:textId="77777777" w:rsidR="002F5FD0" w:rsidRPr="008170F4" w:rsidRDefault="002F5FD0" w:rsidP="002F5FD0">
            <w:pPr>
              <w:pStyle w:val="Prrafodelista"/>
              <w:numPr>
                <w:ilvl w:val="0"/>
                <w:numId w:val="4"/>
              </w:numPr>
              <w:spacing w:before="120" w:after="120" w:line="240" w:lineRule="auto"/>
              <w:jc w:val="both"/>
              <w:rPr>
                <w:rFonts w:ascii="Arial Narrow" w:hAnsi="Arial Narrow"/>
                <w:b w:val="0"/>
                <w:sz w:val="24"/>
                <w:szCs w:val="24"/>
                <w:lang w:val="es-ES"/>
              </w:rPr>
            </w:pPr>
            <w:r w:rsidRPr="008170F4">
              <w:rPr>
                <w:rFonts w:ascii="Arial Narrow" w:hAnsi="Arial Narrow"/>
                <w:b w:val="0"/>
                <w:sz w:val="24"/>
                <w:szCs w:val="24"/>
                <w:lang w:val="es-ES"/>
              </w:rPr>
              <w:t>Que se proporcione información de contexto y orientación;</w:t>
            </w:r>
          </w:p>
          <w:p w14:paraId="4C54D98B" w14:textId="77777777" w:rsidR="002F5FD0" w:rsidRPr="008170F4" w:rsidRDefault="002F5FD0" w:rsidP="002F5FD0">
            <w:pPr>
              <w:pStyle w:val="Prrafodelista"/>
              <w:numPr>
                <w:ilvl w:val="0"/>
                <w:numId w:val="4"/>
              </w:numPr>
              <w:spacing w:before="120" w:after="120" w:line="240" w:lineRule="auto"/>
              <w:jc w:val="both"/>
              <w:rPr>
                <w:rFonts w:ascii="Arial Narrow" w:hAnsi="Arial Narrow"/>
                <w:b w:val="0"/>
                <w:sz w:val="24"/>
                <w:szCs w:val="24"/>
                <w:lang w:val="es-ES"/>
              </w:rPr>
            </w:pPr>
            <w:r w:rsidRPr="008170F4">
              <w:rPr>
                <w:rFonts w:ascii="Arial Narrow" w:hAnsi="Arial Narrow"/>
                <w:b w:val="0"/>
                <w:sz w:val="24"/>
                <w:szCs w:val="24"/>
                <w:lang w:val="es-ES"/>
              </w:rPr>
              <w:t>Que los documentos sean claros y simples;</w:t>
            </w:r>
          </w:p>
          <w:p w14:paraId="6E2A7C97" w14:textId="77777777" w:rsidR="002F5FD0" w:rsidRPr="008170F4" w:rsidRDefault="002F5FD0" w:rsidP="002F5FD0">
            <w:pPr>
              <w:pStyle w:val="Prrafodelista"/>
              <w:numPr>
                <w:ilvl w:val="0"/>
                <w:numId w:val="4"/>
              </w:numPr>
              <w:spacing w:before="120" w:after="120" w:line="240" w:lineRule="auto"/>
              <w:jc w:val="both"/>
              <w:rPr>
                <w:rFonts w:ascii="Arial Narrow" w:hAnsi="Arial Narrow"/>
                <w:b w:val="0"/>
                <w:sz w:val="24"/>
                <w:szCs w:val="24"/>
                <w:lang w:val="es-ES"/>
              </w:rPr>
            </w:pPr>
            <w:r w:rsidRPr="008170F4">
              <w:rPr>
                <w:rFonts w:ascii="Arial Narrow" w:hAnsi="Arial Narrow"/>
                <w:b w:val="0"/>
                <w:sz w:val="24"/>
                <w:szCs w:val="24"/>
                <w:lang w:val="es-ES"/>
              </w:rPr>
              <w:t>Que se identifique el idioma usado;</w:t>
            </w:r>
          </w:p>
          <w:p w14:paraId="6EFA978D" w14:textId="77777777" w:rsidR="002F5FD0" w:rsidRPr="008170F4" w:rsidRDefault="002F5FD0" w:rsidP="002F5FD0">
            <w:pPr>
              <w:pStyle w:val="Prrafodelista"/>
              <w:numPr>
                <w:ilvl w:val="0"/>
                <w:numId w:val="4"/>
              </w:numPr>
              <w:spacing w:before="120" w:after="120" w:line="240" w:lineRule="auto"/>
              <w:jc w:val="both"/>
              <w:rPr>
                <w:rFonts w:ascii="Arial Narrow" w:hAnsi="Arial Narrow"/>
                <w:b w:val="0"/>
                <w:sz w:val="24"/>
                <w:szCs w:val="24"/>
                <w:lang w:val="es-ES"/>
              </w:rPr>
            </w:pPr>
            <w:r w:rsidRPr="008170F4">
              <w:rPr>
                <w:rFonts w:ascii="Arial Narrow" w:hAnsi="Arial Narrow"/>
                <w:b w:val="0"/>
                <w:sz w:val="24"/>
                <w:szCs w:val="24"/>
                <w:lang w:val="es-ES"/>
              </w:rPr>
              <w:t>Que se utilice la navegación guiada por voz;</w:t>
            </w:r>
          </w:p>
          <w:p w14:paraId="1E94EF3D" w14:textId="77777777" w:rsidR="002F5FD0" w:rsidRPr="008170F4" w:rsidRDefault="002F5FD0" w:rsidP="002F5FD0">
            <w:pPr>
              <w:pStyle w:val="Prrafodelista"/>
              <w:numPr>
                <w:ilvl w:val="0"/>
                <w:numId w:val="4"/>
              </w:numPr>
              <w:spacing w:before="120" w:after="120" w:line="240" w:lineRule="auto"/>
              <w:jc w:val="both"/>
              <w:rPr>
                <w:rFonts w:ascii="Arial Narrow" w:hAnsi="Arial Narrow"/>
                <w:b w:val="0"/>
                <w:sz w:val="24"/>
                <w:szCs w:val="24"/>
                <w:lang w:val="es-ES"/>
              </w:rPr>
            </w:pPr>
            <w:r w:rsidRPr="008170F4">
              <w:rPr>
                <w:rFonts w:ascii="Arial Narrow" w:hAnsi="Arial Narrow"/>
                <w:b w:val="0"/>
                <w:sz w:val="24"/>
                <w:szCs w:val="24"/>
                <w:lang w:val="es-ES"/>
              </w:rPr>
              <w:lastRenderedPageBreak/>
              <w:t>Que se incluya la posibilidad de detener y ocultar las animaciones, lo que representa un apoyo importante también para quienes tienen trastorno de déficit de atención, así como epilepsia u otras discapacidades psíquicas;</w:t>
            </w:r>
          </w:p>
          <w:p w14:paraId="52AACA1B" w14:textId="77777777" w:rsidR="002F5FD0" w:rsidRPr="008170F4" w:rsidRDefault="002F5FD0" w:rsidP="002F5FD0">
            <w:pPr>
              <w:pStyle w:val="Prrafodelista"/>
              <w:numPr>
                <w:ilvl w:val="0"/>
                <w:numId w:val="4"/>
              </w:numPr>
              <w:spacing w:before="120" w:after="120" w:line="240" w:lineRule="auto"/>
              <w:jc w:val="both"/>
              <w:rPr>
                <w:rFonts w:ascii="Arial Narrow" w:hAnsi="Arial Narrow"/>
                <w:b w:val="0"/>
                <w:sz w:val="24"/>
                <w:szCs w:val="24"/>
                <w:lang w:val="es-ES"/>
              </w:rPr>
            </w:pPr>
            <w:r w:rsidRPr="008170F4">
              <w:rPr>
                <w:rFonts w:ascii="Arial Narrow" w:hAnsi="Arial Narrow"/>
                <w:b w:val="0"/>
                <w:sz w:val="24"/>
                <w:szCs w:val="24"/>
                <w:lang w:val="es-ES"/>
              </w:rPr>
              <w:t>Que los menús o apartados dinámicos cuenten con suficiente tiempo de traslado, lo que permitirá a cualquier persona con algún tipo de discapacidad encontrar la opción de su preferencia, sin que se oculten las ventanas de opciones por demora en la selección;</w:t>
            </w:r>
          </w:p>
          <w:p w14:paraId="7D184A91" w14:textId="77777777" w:rsidR="002F5FD0" w:rsidRPr="008170F4" w:rsidRDefault="002F5FD0" w:rsidP="002F5FD0">
            <w:pPr>
              <w:pStyle w:val="Prrafodelista"/>
              <w:numPr>
                <w:ilvl w:val="0"/>
                <w:numId w:val="4"/>
              </w:numPr>
              <w:spacing w:before="120" w:after="120" w:line="240" w:lineRule="auto"/>
              <w:jc w:val="both"/>
              <w:rPr>
                <w:rFonts w:ascii="Arial Narrow" w:hAnsi="Arial Narrow"/>
                <w:b w:val="0"/>
                <w:sz w:val="24"/>
                <w:szCs w:val="24"/>
                <w:lang w:val="es-ES"/>
              </w:rPr>
            </w:pPr>
            <w:r w:rsidRPr="008170F4">
              <w:rPr>
                <w:rFonts w:ascii="Arial Narrow" w:hAnsi="Arial Narrow"/>
                <w:b w:val="0"/>
                <w:sz w:val="24"/>
                <w:szCs w:val="24"/>
                <w:lang w:val="es-ES"/>
              </w:rPr>
              <w:t>Que se utilice un leguaje incluyente en la información y orientación que se difunde, y</w:t>
            </w:r>
          </w:p>
          <w:p w14:paraId="27F197EF" w14:textId="77777777" w:rsidR="002F5FD0" w:rsidRPr="008170F4" w:rsidRDefault="002F5FD0" w:rsidP="002F5FD0">
            <w:pPr>
              <w:pStyle w:val="Prrafodelista"/>
              <w:numPr>
                <w:ilvl w:val="0"/>
                <w:numId w:val="4"/>
              </w:numPr>
              <w:spacing w:before="120" w:after="120" w:line="240" w:lineRule="auto"/>
              <w:jc w:val="both"/>
              <w:rPr>
                <w:rFonts w:ascii="Arial Narrow" w:hAnsi="Arial Narrow"/>
                <w:b w:val="0"/>
                <w:sz w:val="24"/>
                <w:szCs w:val="24"/>
                <w:lang w:val="es-ES"/>
              </w:rPr>
            </w:pPr>
            <w:r w:rsidRPr="008170F4">
              <w:rPr>
                <w:rFonts w:ascii="Arial Narrow" w:hAnsi="Arial Narrow"/>
                <w:b w:val="0"/>
                <w:sz w:val="24"/>
                <w:szCs w:val="24"/>
                <w:lang w:val="es-ES"/>
              </w:rPr>
              <w:t>Que se proporcione información desagregada por sexo, edad, situación de vulnerabilidad, grupo y lengua indígena.</w:t>
            </w:r>
          </w:p>
          <w:p w14:paraId="7A5E7E04" w14:textId="77777777" w:rsidR="002F5FD0" w:rsidRPr="008170F4" w:rsidRDefault="002F5FD0" w:rsidP="00442422">
            <w:pPr>
              <w:spacing w:before="120" w:after="120"/>
              <w:ind w:firstLine="738"/>
              <w:jc w:val="both"/>
              <w:rPr>
                <w:rFonts w:ascii="Arial Narrow" w:hAnsi="Arial Narrow"/>
                <w:b w:val="0"/>
                <w:sz w:val="24"/>
                <w:szCs w:val="24"/>
                <w:lang w:val="es-ES"/>
              </w:rPr>
            </w:pPr>
            <w:r w:rsidRPr="008170F4">
              <w:rPr>
                <w:rFonts w:ascii="Arial Narrow" w:hAnsi="Arial Narrow"/>
                <w:b w:val="0"/>
                <w:bCs w:val="0"/>
                <w:sz w:val="24"/>
                <w:szCs w:val="24"/>
                <w:lang w:val="es-ES"/>
              </w:rPr>
              <w:t>b)</w:t>
            </w:r>
            <w:r w:rsidRPr="008170F4">
              <w:rPr>
                <w:rFonts w:ascii="Arial Narrow" w:hAnsi="Arial Narrow"/>
                <w:b w:val="0"/>
                <w:sz w:val="24"/>
                <w:szCs w:val="24"/>
                <w:lang w:val="es-ES"/>
              </w:rPr>
              <w:t xml:space="preserve"> Realizar una prueba a su Portal Web para identificar los elementos de diseño y contenido que carezcan de accesibilidad, o que la restrinjan; lo anterior, por medio de los programas creados para tal efecto.</w:t>
            </w:r>
          </w:p>
          <w:p w14:paraId="161569A0" w14:textId="77777777" w:rsidR="002F5FD0" w:rsidRPr="008170F4" w:rsidRDefault="002F5FD0" w:rsidP="00442422">
            <w:pPr>
              <w:spacing w:before="120" w:after="120"/>
              <w:ind w:firstLine="738"/>
              <w:jc w:val="both"/>
              <w:rPr>
                <w:rFonts w:ascii="Arial Narrow" w:hAnsi="Arial Narrow"/>
                <w:b w:val="0"/>
                <w:sz w:val="24"/>
                <w:szCs w:val="24"/>
                <w:lang w:val="es-ES"/>
              </w:rPr>
            </w:pPr>
            <w:r w:rsidRPr="008170F4">
              <w:rPr>
                <w:rFonts w:ascii="Arial Narrow" w:hAnsi="Arial Narrow"/>
                <w:b w:val="0"/>
                <w:sz w:val="24"/>
                <w:szCs w:val="24"/>
                <w:lang w:val="es-ES"/>
              </w:rPr>
              <w:t xml:space="preserve">Si la mayoría de los componentes del Portal Web carecen de accesibilidad, deberán adecuarse o, en su caso, volverlos a </w:t>
            </w:r>
            <w:r w:rsidRPr="008170F4">
              <w:rPr>
                <w:rFonts w:ascii="Arial Narrow" w:hAnsi="Arial Narrow"/>
                <w:b w:val="0"/>
                <w:sz w:val="24"/>
                <w:szCs w:val="24"/>
                <w:lang w:val="es-ES"/>
              </w:rPr>
              <w:lastRenderedPageBreak/>
              <w:t>desarrollar. Esta decisión puede depender del número de componentes y el volumen de información que contenga el Portal Web;</w:t>
            </w:r>
          </w:p>
          <w:p w14:paraId="4E81D081" w14:textId="77777777" w:rsidR="002F5FD0" w:rsidRPr="008170F4" w:rsidRDefault="002F5FD0" w:rsidP="00442422">
            <w:pPr>
              <w:spacing w:before="120" w:after="120"/>
              <w:ind w:firstLine="738"/>
              <w:jc w:val="both"/>
              <w:rPr>
                <w:rFonts w:ascii="Arial Narrow" w:hAnsi="Arial Narrow"/>
                <w:b w:val="0"/>
                <w:sz w:val="24"/>
                <w:szCs w:val="24"/>
                <w:lang w:val="es-ES"/>
              </w:rPr>
            </w:pPr>
            <w:r w:rsidRPr="008170F4">
              <w:rPr>
                <w:rFonts w:ascii="Arial Narrow" w:hAnsi="Arial Narrow"/>
                <w:b w:val="0"/>
                <w:bCs w:val="0"/>
                <w:sz w:val="24"/>
                <w:szCs w:val="24"/>
                <w:lang w:val="es-ES"/>
              </w:rPr>
              <w:t>c)</w:t>
            </w:r>
            <w:r w:rsidRPr="008170F4">
              <w:rPr>
                <w:rFonts w:ascii="Arial Narrow" w:hAnsi="Arial Narrow"/>
                <w:b w:val="0"/>
                <w:sz w:val="24"/>
                <w:szCs w:val="24"/>
                <w:lang w:val="es-ES"/>
              </w:rPr>
              <w:t xml:space="preserve"> Para conservar la accesibilidad del Portal Web se capacitará al personal responsable de la programación, diseño, administración y generación de contenidos, tanto en el uso de los estándares internacionales de accesibilidad en Internet como de las herramientas desarrolladas para tal fin;</w:t>
            </w:r>
          </w:p>
          <w:p w14:paraId="6528B33D" w14:textId="77777777" w:rsidR="002F5FD0" w:rsidRPr="008170F4" w:rsidRDefault="002F5FD0" w:rsidP="00442422">
            <w:pPr>
              <w:spacing w:before="120" w:after="120"/>
              <w:ind w:firstLine="738"/>
              <w:jc w:val="both"/>
              <w:rPr>
                <w:rFonts w:ascii="Arial Narrow" w:hAnsi="Arial Narrow"/>
                <w:b w:val="0"/>
                <w:sz w:val="24"/>
                <w:szCs w:val="24"/>
                <w:lang w:val="es-ES"/>
              </w:rPr>
            </w:pPr>
            <w:r w:rsidRPr="008170F4">
              <w:rPr>
                <w:rFonts w:ascii="Arial Narrow" w:hAnsi="Arial Narrow"/>
                <w:b w:val="0"/>
                <w:bCs w:val="0"/>
                <w:sz w:val="24"/>
                <w:szCs w:val="24"/>
                <w:lang w:val="es-ES"/>
              </w:rPr>
              <w:t>d)</w:t>
            </w:r>
            <w:r w:rsidRPr="008170F4">
              <w:rPr>
                <w:rFonts w:ascii="Arial Narrow" w:hAnsi="Arial Narrow"/>
                <w:b w:val="0"/>
                <w:sz w:val="24"/>
                <w:szCs w:val="24"/>
                <w:lang w:val="es-ES"/>
              </w:rPr>
              <w:t xml:space="preserve"> Se deberán realizar pruebas de manera periódica </w:t>
            </w:r>
            <w:r w:rsidRPr="008170F4">
              <w:rPr>
                <w:rFonts w:ascii="Arial Narrow" w:hAnsi="Arial Narrow"/>
                <w:b w:val="0"/>
                <w:bCs w:val="0"/>
                <w:sz w:val="24"/>
                <w:szCs w:val="24"/>
                <w:lang w:val="es-ES"/>
              </w:rPr>
              <w:t>para</w:t>
            </w:r>
            <w:r w:rsidRPr="008170F4">
              <w:rPr>
                <w:rFonts w:ascii="Arial Narrow" w:hAnsi="Arial Narrow"/>
                <w:b w:val="0"/>
                <w:sz w:val="24"/>
                <w:szCs w:val="24"/>
                <w:lang w:val="es-ES"/>
              </w:rPr>
              <w:t xml:space="preserve"> corroborar si los contenidos o documentos del Portal Web son accesibles;</w:t>
            </w:r>
          </w:p>
          <w:p w14:paraId="657104D9" w14:textId="77777777" w:rsidR="002F5FD0" w:rsidRPr="008170F4" w:rsidRDefault="002F5FD0" w:rsidP="00442422">
            <w:pPr>
              <w:spacing w:before="120" w:after="120"/>
              <w:ind w:firstLine="738"/>
              <w:jc w:val="both"/>
              <w:rPr>
                <w:rFonts w:ascii="Arial Narrow" w:hAnsi="Arial Narrow"/>
                <w:b w:val="0"/>
                <w:sz w:val="24"/>
                <w:szCs w:val="24"/>
                <w:lang w:val="es-ES"/>
              </w:rPr>
            </w:pPr>
            <w:r w:rsidRPr="008170F4">
              <w:rPr>
                <w:rFonts w:ascii="Arial Narrow" w:hAnsi="Arial Narrow"/>
                <w:b w:val="0"/>
                <w:bCs w:val="0"/>
                <w:sz w:val="24"/>
                <w:szCs w:val="24"/>
                <w:lang w:val="es-ES"/>
              </w:rPr>
              <w:t>e)</w:t>
            </w:r>
            <w:r w:rsidRPr="008170F4">
              <w:rPr>
                <w:rFonts w:ascii="Arial Narrow" w:hAnsi="Arial Narrow"/>
                <w:b w:val="0"/>
                <w:sz w:val="24"/>
                <w:szCs w:val="24"/>
                <w:lang w:val="es-ES"/>
              </w:rPr>
              <w:t xml:space="preserve"> Para verificar la accesibilidad de los sitios web se establecerán mecanismos que permitan conocer la opinión de las usuarias y los usuarios, y</w:t>
            </w:r>
          </w:p>
          <w:p w14:paraId="3BD3E2EE" w14:textId="77777777" w:rsidR="002F5FD0" w:rsidRPr="008170F4" w:rsidRDefault="002F5FD0" w:rsidP="00442422">
            <w:pPr>
              <w:spacing w:before="120" w:after="120"/>
              <w:ind w:firstLine="738"/>
              <w:jc w:val="both"/>
              <w:rPr>
                <w:rFonts w:ascii="Arial Narrow" w:hAnsi="Arial Narrow"/>
                <w:b w:val="0"/>
                <w:sz w:val="24"/>
                <w:szCs w:val="24"/>
              </w:rPr>
            </w:pPr>
            <w:r w:rsidRPr="008170F4">
              <w:rPr>
                <w:rFonts w:ascii="Arial Narrow" w:hAnsi="Arial Narrow"/>
                <w:b w:val="0"/>
                <w:bCs w:val="0"/>
                <w:sz w:val="24"/>
                <w:szCs w:val="24"/>
                <w:lang w:val="es-ES"/>
              </w:rPr>
              <w:t>f)</w:t>
            </w:r>
            <w:r w:rsidRPr="008170F4">
              <w:rPr>
                <w:rFonts w:ascii="Arial Narrow" w:hAnsi="Arial Narrow"/>
                <w:b w:val="0"/>
                <w:sz w:val="24"/>
                <w:szCs w:val="24"/>
                <w:lang w:val="es-ES"/>
              </w:rPr>
              <w:t xml:space="preserve"> Podrán celebrar convenios de colaboración o contar con la asesoría y prestación de servicios de personas físicas, organizaciones civiles o empresas especializadas en el desarrollo de Portales Web Accesibles, con el objetivo de asegurar el ejercicio de los derechos humanos de </w:t>
            </w:r>
            <w:r w:rsidRPr="008170F4">
              <w:rPr>
                <w:rFonts w:ascii="Arial Narrow" w:hAnsi="Arial Narrow"/>
                <w:b w:val="0"/>
                <w:sz w:val="24"/>
                <w:szCs w:val="24"/>
                <w:lang w:val="es-ES"/>
              </w:rPr>
              <w:lastRenderedPageBreak/>
              <w:t>acceso a la información y protección de datos personales en igualdad de circunstancias.</w:t>
            </w:r>
          </w:p>
        </w:tc>
        <w:tc>
          <w:tcPr>
            <w:tcW w:w="1613" w:type="pct"/>
          </w:tcPr>
          <w:p w14:paraId="4AB5A618"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8170F4">
              <w:rPr>
                <w:rFonts w:ascii="Arial Narrow" w:hAnsi="Arial Narrow"/>
                <w:b/>
                <w:sz w:val="24"/>
                <w:szCs w:val="24"/>
              </w:rPr>
              <w:lastRenderedPageBreak/>
              <w:t xml:space="preserve">VI.1. </w:t>
            </w:r>
            <w:r w:rsidRPr="008170F4">
              <w:rPr>
                <w:rFonts w:ascii="Arial Narrow" w:hAnsi="Arial Narrow"/>
                <w:b/>
                <w:sz w:val="24"/>
                <w:szCs w:val="24"/>
              </w:rPr>
              <w:tab/>
              <w:t>¿El sujeto obligado cuenta con un Portal Web Accesible que incorpora “lectores de pantalla”?</w:t>
            </w:r>
          </w:p>
        </w:tc>
        <w:tc>
          <w:tcPr>
            <w:tcW w:w="505" w:type="pct"/>
          </w:tcPr>
          <w:p w14:paraId="35B1B432"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454" w:type="pct"/>
          </w:tcPr>
          <w:p w14:paraId="7D5AB4F5"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816" w:type="pct"/>
          </w:tcPr>
          <w:p w14:paraId="1BDD1032"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2F5FD0" w:rsidRPr="008170F4" w14:paraId="5F44D3B9" w14:textId="77777777" w:rsidTr="008170F4">
        <w:tc>
          <w:tcPr>
            <w:cnfStyle w:val="001000000000" w:firstRow="0" w:lastRow="0" w:firstColumn="1" w:lastColumn="0" w:oddVBand="0" w:evenVBand="0" w:oddHBand="0" w:evenHBand="0" w:firstRowFirstColumn="0" w:firstRowLastColumn="0" w:lastRowFirstColumn="0" w:lastRowLastColumn="0"/>
            <w:tcW w:w="1612" w:type="pct"/>
            <w:vMerge/>
          </w:tcPr>
          <w:p w14:paraId="76A13C8E" w14:textId="77777777" w:rsidR="002F5FD0" w:rsidRPr="008170F4" w:rsidRDefault="002F5FD0" w:rsidP="00442422">
            <w:pPr>
              <w:spacing w:before="120" w:after="120"/>
              <w:jc w:val="both"/>
              <w:rPr>
                <w:rFonts w:ascii="Arial Narrow" w:hAnsi="Arial Narrow"/>
                <w:sz w:val="24"/>
                <w:szCs w:val="24"/>
              </w:rPr>
            </w:pPr>
          </w:p>
        </w:tc>
        <w:tc>
          <w:tcPr>
            <w:tcW w:w="1613" w:type="pct"/>
          </w:tcPr>
          <w:p w14:paraId="229D1DD5"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8170F4">
              <w:rPr>
                <w:rFonts w:ascii="Arial Narrow" w:hAnsi="Arial Narrow"/>
                <w:b/>
                <w:sz w:val="24"/>
                <w:szCs w:val="24"/>
              </w:rPr>
              <w:t xml:space="preserve">VI.2. </w:t>
            </w:r>
            <w:r w:rsidRPr="008170F4">
              <w:rPr>
                <w:rFonts w:ascii="Arial Narrow" w:hAnsi="Arial Narrow"/>
                <w:b/>
                <w:sz w:val="24"/>
                <w:szCs w:val="24"/>
              </w:rPr>
              <w:tab/>
              <w:t>¿El sujeto obligado cuenta con un Portal Web Accesible que incorpora “amplificadores de imágenes”?</w:t>
            </w:r>
          </w:p>
        </w:tc>
        <w:tc>
          <w:tcPr>
            <w:tcW w:w="505" w:type="pct"/>
          </w:tcPr>
          <w:p w14:paraId="008E2CCE"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454" w:type="pct"/>
          </w:tcPr>
          <w:p w14:paraId="695985B1"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816" w:type="pct"/>
          </w:tcPr>
          <w:p w14:paraId="2A6AD39C"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2F5FD0" w:rsidRPr="008170F4" w14:paraId="0A38B1D3" w14:textId="77777777" w:rsidTr="008170F4">
        <w:tc>
          <w:tcPr>
            <w:cnfStyle w:val="001000000000" w:firstRow="0" w:lastRow="0" w:firstColumn="1" w:lastColumn="0" w:oddVBand="0" w:evenVBand="0" w:oddHBand="0" w:evenHBand="0" w:firstRowFirstColumn="0" w:firstRowLastColumn="0" w:lastRowFirstColumn="0" w:lastRowLastColumn="0"/>
            <w:tcW w:w="1612" w:type="pct"/>
            <w:vMerge/>
          </w:tcPr>
          <w:p w14:paraId="6E7B480E" w14:textId="77777777" w:rsidR="002F5FD0" w:rsidRPr="008170F4" w:rsidRDefault="002F5FD0" w:rsidP="00442422">
            <w:pPr>
              <w:spacing w:before="120" w:after="120"/>
              <w:jc w:val="both"/>
              <w:rPr>
                <w:rFonts w:ascii="Arial Narrow" w:hAnsi="Arial Narrow"/>
                <w:sz w:val="24"/>
                <w:szCs w:val="24"/>
              </w:rPr>
            </w:pPr>
          </w:p>
        </w:tc>
        <w:tc>
          <w:tcPr>
            <w:tcW w:w="1613" w:type="pct"/>
          </w:tcPr>
          <w:p w14:paraId="0A8837DA"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8170F4">
              <w:rPr>
                <w:rFonts w:ascii="Arial Narrow" w:hAnsi="Arial Narrow"/>
                <w:b/>
                <w:sz w:val="24"/>
                <w:szCs w:val="24"/>
              </w:rPr>
              <w:t xml:space="preserve">VI.3. </w:t>
            </w:r>
            <w:r w:rsidRPr="008170F4">
              <w:rPr>
                <w:rFonts w:ascii="Arial Narrow" w:hAnsi="Arial Narrow"/>
                <w:b/>
                <w:sz w:val="24"/>
                <w:szCs w:val="24"/>
              </w:rPr>
              <w:tab/>
              <w:t>¿El sujeto obligado cuenta con un Portal Web Accesible que incorpora “lenguaje de señas”?</w:t>
            </w:r>
          </w:p>
        </w:tc>
        <w:tc>
          <w:tcPr>
            <w:tcW w:w="505" w:type="pct"/>
          </w:tcPr>
          <w:p w14:paraId="26D355ED"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454" w:type="pct"/>
          </w:tcPr>
          <w:p w14:paraId="149433A0"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816" w:type="pct"/>
          </w:tcPr>
          <w:p w14:paraId="148D4264"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2F5FD0" w:rsidRPr="008170F4" w14:paraId="754BB7ED" w14:textId="77777777" w:rsidTr="008170F4">
        <w:tc>
          <w:tcPr>
            <w:cnfStyle w:val="001000000000" w:firstRow="0" w:lastRow="0" w:firstColumn="1" w:lastColumn="0" w:oddVBand="0" w:evenVBand="0" w:oddHBand="0" w:evenHBand="0" w:firstRowFirstColumn="0" w:firstRowLastColumn="0" w:lastRowFirstColumn="0" w:lastRowLastColumn="0"/>
            <w:tcW w:w="1612" w:type="pct"/>
            <w:vMerge/>
          </w:tcPr>
          <w:p w14:paraId="3C0AA7AC" w14:textId="77777777" w:rsidR="002F5FD0" w:rsidRPr="008170F4" w:rsidRDefault="002F5FD0" w:rsidP="00442422">
            <w:pPr>
              <w:spacing w:before="120" w:after="120"/>
              <w:jc w:val="both"/>
              <w:rPr>
                <w:rFonts w:ascii="Arial Narrow" w:hAnsi="Arial Narrow"/>
                <w:sz w:val="24"/>
                <w:szCs w:val="24"/>
              </w:rPr>
            </w:pPr>
          </w:p>
        </w:tc>
        <w:tc>
          <w:tcPr>
            <w:tcW w:w="1613" w:type="pct"/>
          </w:tcPr>
          <w:p w14:paraId="7FCF37EA"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8170F4">
              <w:rPr>
                <w:rFonts w:ascii="Arial Narrow" w:hAnsi="Arial Narrow"/>
                <w:b/>
                <w:sz w:val="24"/>
                <w:szCs w:val="24"/>
              </w:rPr>
              <w:t xml:space="preserve">VI.4. </w:t>
            </w:r>
            <w:r w:rsidRPr="008170F4">
              <w:rPr>
                <w:rFonts w:ascii="Arial Narrow" w:hAnsi="Arial Narrow"/>
                <w:b/>
                <w:sz w:val="24"/>
                <w:szCs w:val="24"/>
              </w:rPr>
              <w:tab/>
              <w:t>¿El sujeto obligado cuenta con un Portal Web Accesible que incorpora “contraste de color”?</w:t>
            </w:r>
          </w:p>
        </w:tc>
        <w:tc>
          <w:tcPr>
            <w:tcW w:w="505" w:type="pct"/>
          </w:tcPr>
          <w:p w14:paraId="4BA10252"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454" w:type="pct"/>
          </w:tcPr>
          <w:p w14:paraId="7AE2D66F"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816" w:type="pct"/>
          </w:tcPr>
          <w:p w14:paraId="6B494793"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2F5FD0" w:rsidRPr="008170F4" w14:paraId="5357BCDF" w14:textId="77777777" w:rsidTr="008170F4">
        <w:trPr>
          <w:trHeight w:val="1248"/>
        </w:trPr>
        <w:tc>
          <w:tcPr>
            <w:cnfStyle w:val="001000000000" w:firstRow="0" w:lastRow="0" w:firstColumn="1" w:lastColumn="0" w:oddVBand="0" w:evenVBand="0" w:oddHBand="0" w:evenHBand="0" w:firstRowFirstColumn="0" w:firstRowLastColumn="0" w:lastRowFirstColumn="0" w:lastRowLastColumn="0"/>
            <w:tcW w:w="1612" w:type="pct"/>
            <w:vMerge/>
          </w:tcPr>
          <w:p w14:paraId="74DC0418" w14:textId="77777777" w:rsidR="002F5FD0" w:rsidRPr="008170F4" w:rsidRDefault="002F5FD0" w:rsidP="00442422">
            <w:pPr>
              <w:spacing w:before="120" w:after="120"/>
              <w:jc w:val="both"/>
              <w:rPr>
                <w:rFonts w:ascii="Arial Narrow" w:hAnsi="Arial Narrow"/>
                <w:sz w:val="24"/>
                <w:szCs w:val="24"/>
              </w:rPr>
            </w:pPr>
          </w:p>
        </w:tc>
        <w:tc>
          <w:tcPr>
            <w:tcW w:w="1613" w:type="pct"/>
          </w:tcPr>
          <w:p w14:paraId="3795F672"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8170F4">
              <w:rPr>
                <w:rFonts w:ascii="Arial Narrow" w:hAnsi="Arial Narrow"/>
                <w:b/>
                <w:sz w:val="24"/>
                <w:szCs w:val="24"/>
              </w:rPr>
              <w:t xml:space="preserve">VI.5. </w:t>
            </w:r>
            <w:r w:rsidRPr="008170F4">
              <w:rPr>
                <w:rFonts w:ascii="Arial Narrow" w:hAnsi="Arial Narrow"/>
                <w:b/>
                <w:sz w:val="24"/>
                <w:szCs w:val="24"/>
              </w:rPr>
              <w:tab/>
              <w:t>¿El sujeto obligado cuenta con un Portal Web Accesible que incorpora “información de contexto y orientación”?</w:t>
            </w:r>
          </w:p>
        </w:tc>
        <w:tc>
          <w:tcPr>
            <w:tcW w:w="505" w:type="pct"/>
          </w:tcPr>
          <w:p w14:paraId="0F1C3248"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454" w:type="pct"/>
          </w:tcPr>
          <w:p w14:paraId="47C1B6D8"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816" w:type="pct"/>
          </w:tcPr>
          <w:p w14:paraId="6D904945"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2F5FD0" w:rsidRPr="008170F4" w14:paraId="2B421A45" w14:textId="77777777" w:rsidTr="008170F4">
        <w:trPr>
          <w:trHeight w:val="1124"/>
        </w:trPr>
        <w:tc>
          <w:tcPr>
            <w:cnfStyle w:val="001000000000" w:firstRow="0" w:lastRow="0" w:firstColumn="1" w:lastColumn="0" w:oddVBand="0" w:evenVBand="0" w:oddHBand="0" w:evenHBand="0" w:firstRowFirstColumn="0" w:firstRowLastColumn="0" w:lastRowFirstColumn="0" w:lastRowLastColumn="0"/>
            <w:tcW w:w="1612" w:type="pct"/>
            <w:vMerge/>
          </w:tcPr>
          <w:p w14:paraId="67F5AAEC" w14:textId="77777777" w:rsidR="002F5FD0" w:rsidRPr="008170F4" w:rsidRDefault="002F5FD0" w:rsidP="00442422">
            <w:pPr>
              <w:spacing w:before="120" w:after="120"/>
              <w:jc w:val="both"/>
              <w:rPr>
                <w:rFonts w:ascii="Arial Narrow" w:hAnsi="Arial Narrow"/>
                <w:sz w:val="24"/>
                <w:szCs w:val="24"/>
              </w:rPr>
            </w:pPr>
          </w:p>
        </w:tc>
        <w:tc>
          <w:tcPr>
            <w:tcW w:w="1613" w:type="pct"/>
          </w:tcPr>
          <w:p w14:paraId="56AB1FDC"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8170F4">
              <w:rPr>
                <w:rFonts w:ascii="Arial Narrow" w:hAnsi="Arial Narrow"/>
                <w:b/>
                <w:sz w:val="24"/>
                <w:szCs w:val="24"/>
              </w:rPr>
              <w:t xml:space="preserve">VI.6. </w:t>
            </w:r>
            <w:r w:rsidRPr="008170F4">
              <w:rPr>
                <w:rFonts w:ascii="Arial Narrow" w:hAnsi="Arial Narrow"/>
                <w:b/>
                <w:sz w:val="24"/>
                <w:szCs w:val="24"/>
              </w:rPr>
              <w:tab/>
              <w:t>¿El sujeto obligado cuenta con un Portal Web Accesible que incorpora “documentos claros y simples”?</w:t>
            </w:r>
          </w:p>
        </w:tc>
        <w:tc>
          <w:tcPr>
            <w:tcW w:w="505" w:type="pct"/>
          </w:tcPr>
          <w:p w14:paraId="7DF22BFC"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454" w:type="pct"/>
          </w:tcPr>
          <w:p w14:paraId="4E8E666C"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816" w:type="pct"/>
          </w:tcPr>
          <w:p w14:paraId="47FC0B16"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2F5FD0" w:rsidRPr="008170F4" w14:paraId="3770DB45" w14:textId="77777777" w:rsidTr="008170F4">
        <w:trPr>
          <w:trHeight w:val="1126"/>
        </w:trPr>
        <w:tc>
          <w:tcPr>
            <w:cnfStyle w:val="001000000000" w:firstRow="0" w:lastRow="0" w:firstColumn="1" w:lastColumn="0" w:oddVBand="0" w:evenVBand="0" w:oddHBand="0" w:evenHBand="0" w:firstRowFirstColumn="0" w:firstRowLastColumn="0" w:lastRowFirstColumn="0" w:lastRowLastColumn="0"/>
            <w:tcW w:w="1612" w:type="pct"/>
            <w:vMerge/>
          </w:tcPr>
          <w:p w14:paraId="21F6834A" w14:textId="77777777" w:rsidR="002F5FD0" w:rsidRPr="008170F4" w:rsidRDefault="002F5FD0" w:rsidP="00442422">
            <w:pPr>
              <w:spacing w:before="120" w:after="120"/>
              <w:jc w:val="both"/>
              <w:rPr>
                <w:rFonts w:ascii="Arial Narrow" w:hAnsi="Arial Narrow"/>
                <w:sz w:val="24"/>
                <w:szCs w:val="24"/>
              </w:rPr>
            </w:pPr>
          </w:p>
        </w:tc>
        <w:tc>
          <w:tcPr>
            <w:tcW w:w="1613" w:type="pct"/>
          </w:tcPr>
          <w:p w14:paraId="09176688"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8170F4">
              <w:rPr>
                <w:rFonts w:ascii="Arial Narrow" w:hAnsi="Arial Narrow"/>
                <w:b/>
                <w:sz w:val="24"/>
                <w:szCs w:val="24"/>
              </w:rPr>
              <w:t xml:space="preserve">VI.7. </w:t>
            </w:r>
            <w:r w:rsidRPr="008170F4">
              <w:rPr>
                <w:rFonts w:ascii="Arial Narrow" w:hAnsi="Arial Narrow"/>
                <w:b/>
                <w:sz w:val="24"/>
                <w:szCs w:val="24"/>
              </w:rPr>
              <w:tab/>
              <w:t>¿El sujeto obligado cuenta con un Portal Web Accesible que incorpora “identificación del idioma usado”?</w:t>
            </w:r>
          </w:p>
        </w:tc>
        <w:tc>
          <w:tcPr>
            <w:tcW w:w="505" w:type="pct"/>
          </w:tcPr>
          <w:p w14:paraId="61C52F2B"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454" w:type="pct"/>
          </w:tcPr>
          <w:p w14:paraId="64AF7490"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816" w:type="pct"/>
          </w:tcPr>
          <w:p w14:paraId="3A17A063"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2F5FD0" w:rsidRPr="008170F4" w14:paraId="72B9EB37" w14:textId="77777777" w:rsidTr="008170F4">
        <w:trPr>
          <w:trHeight w:val="1128"/>
        </w:trPr>
        <w:tc>
          <w:tcPr>
            <w:cnfStyle w:val="001000000000" w:firstRow="0" w:lastRow="0" w:firstColumn="1" w:lastColumn="0" w:oddVBand="0" w:evenVBand="0" w:oddHBand="0" w:evenHBand="0" w:firstRowFirstColumn="0" w:firstRowLastColumn="0" w:lastRowFirstColumn="0" w:lastRowLastColumn="0"/>
            <w:tcW w:w="1612" w:type="pct"/>
            <w:vMerge/>
          </w:tcPr>
          <w:p w14:paraId="7F98AFB8" w14:textId="77777777" w:rsidR="002F5FD0" w:rsidRPr="008170F4" w:rsidRDefault="002F5FD0" w:rsidP="00442422">
            <w:pPr>
              <w:spacing w:before="120" w:after="120"/>
              <w:jc w:val="both"/>
              <w:rPr>
                <w:rFonts w:ascii="Arial Narrow" w:hAnsi="Arial Narrow"/>
                <w:sz w:val="24"/>
                <w:szCs w:val="24"/>
              </w:rPr>
            </w:pPr>
          </w:p>
        </w:tc>
        <w:tc>
          <w:tcPr>
            <w:tcW w:w="1613" w:type="pct"/>
          </w:tcPr>
          <w:p w14:paraId="1F9A14E4"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8170F4">
              <w:rPr>
                <w:rFonts w:ascii="Arial Narrow" w:hAnsi="Arial Narrow"/>
                <w:b/>
                <w:sz w:val="24"/>
                <w:szCs w:val="24"/>
              </w:rPr>
              <w:t xml:space="preserve">VI.8. </w:t>
            </w:r>
            <w:r w:rsidRPr="008170F4">
              <w:rPr>
                <w:rFonts w:ascii="Arial Narrow" w:hAnsi="Arial Narrow"/>
                <w:b/>
                <w:sz w:val="24"/>
                <w:szCs w:val="24"/>
              </w:rPr>
              <w:tab/>
              <w:t>¿El sujeto obligado cuenta con un Portal Web Accesible que incorpora “navegación guiada por voz”?</w:t>
            </w:r>
          </w:p>
        </w:tc>
        <w:tc>
          <w:tcPr>
            <w:tcW w:w="505" w:type="pct"/>
          </w:tcPr>
          <w:p w14:paraId="752029CB"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454" w:type="pct"/>
          </w:tcPr>
          <w:p w14:paraId="6DF04F13"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816" w:type="pct"/>
          </w:tcPr>
          <w:p w14:paraId="37166F55"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2F5FD0" w:rsidRPr="008170F4" w14:paraId="25590D0B" w14:textId="77777777" w:rsidTr="008170F4">
        <w:trPr>
          <w:trHeight w:val="1258"/>
        </w:trPr>
        <w:tc>
          <w:tcPr>
            <w:cnfStyle w:val="001000000000" w:firstRow="0" w:lastRow="0" w:firstColumn="1" w:lastColumn="0" w:oddVBand="0" w:evenVBand="0" w:oddHBand="0" w:evenHBand="0" w:firstRowFirstColumn="0" w:firstRowLastColumn="0" w:lastRowFirstColumn="0" w:lastRowLastColumn="0"/>
            <w:tcW w:w="1612" w:type="pct"/>
            <w:vMerge/>
          </w:tcPr>
          <w:p w14:paraId="618186ED" w14:textId="77777777" w:rsidR="002F5FD0" w:rsidRPr="008170F4" w:rsidRDefault="002F5FD0" w:rsidP="00442422">
            <w:pPr>
              <w:spacing w:before="120" w:after="120"/>
              <w:jc w:val="both"/>
              <w:rPr>
                <w:rFonts w:ascii="Arial Narrow" w:hAnsi="Arial Narrow"/>
                <w:sz w:val="24"/>
                <w:szCs w:val="24"/>
              </w:rPr>
            </w:pPr>
          </w:p>
        </w:tc>
        <w:tc>
          <w:tcPr>
            <w:tcW w:w="1613" w:type="pct"/>
          </w:tcPr>
          <w:p w14:paraId="41222C4E"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8170F4">
              <w:rPr>
                <w:rFonts w:ascii="Arial Narrow" w:hAnsi="Arial Narrow"/>
                <w:b/>
                <w:sz w:val="24"/>
                <w:szCs w:val="24"/>
              </w:rPr>
              <w:t xml:space="preserve">VI.9. </w:t>
            </w:r>
            <w:r w:rsidRPr="008170F4">
              <w:rPr>
                <w:rFonts w:ascii="Arial Narrow" w:hAnsi="Arial Narrow"/>
                <w:b/>
                <w:sz w:val="24"/>
                <w:szCs w:val="24"/>
              </w:rPr>
              <w:tab/>
              <w:t>¿El sujeto obligado cuenta con un Portal Web Accesible que incorpora la posibilidad de detener y ocultar las animaciones”?</w:t>
            </w:r>
          </w:p>
        </w:tc>
        <w:tc>
          <w:tcPr>
            <w:tcW w:w="505" w:type="pct"/>
          </w:tcPr>
          <w:p w14:paraId="570A8FFD"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454" w:type="pct"/>
          </w:tcPr>
          <w:p w14:paraId="4B42CD14"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816" w:type="pct"/>
          </w:tcPr>
          <w:p w14:paraId="5CC24EE2"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2F5FD0" w:rsidRPr="008170F4" w14:paraId="725555D6" w14:textId="77777777" w:rsidTr="008170F4">
        <w:tc>
          <w:tcPr>
            <w:cnfStyle w:val="001000000000" w:firstRow="0" w:lastRow="0" w:firstColumn="1" w:lastColumn="0" w:oddVBand="0" w:evenVBand="0" w:oddHBand="0" w:evenHBand="0" w:firstRowFirstColumn="0" w:firstRowLastColumn="0" w:lastRowFirstColumn="0" w:lastRowLastColumn="0"/>
            <w:tcW w:w="1612" w:type="pct"/>
            <w:vMerge/>
          </w:tcPr>
          <w:p w14:paraId="645629C6" w14:textId="77777777" w:rsidR="002F5FD0" w:rsidRPr="008170F4" w:rsidRDefault="002F5FD0" w:rsidP="00442422">
            <w:pPr>
              <w:spacing w:before="120" w:after="120"/>
              <w:jc w:val="both"/>
              <w:rPr>
                <w:rFonts w:ascii="Arial Narrow" w:hAnsi="Arial Narrow"/>
                <w:sz w:val="24"/>
                <w:szCs w:val="24"/>
              </w:rPr>
            </w:pPr>
          </w:p>
        </w:tc>
        <w:tc>
          <w:tcPr>
            <w:tcW w:w="1613" w:type="pct"/>
          </w:tcPr>
          <w:p w14:paraId="45DE06E0" w14:textId="2F318A85" w:rsidR="002F5FD0" w:rsidRPr="008170F4" w:rsidRDefault="002F5FD0" w:rsidP="004B161D">
            <w:pPr>
              <w:spacing w:before="120"/>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8170F4">
              <w:rPr>
                <w:rFonts w:ascii="Arial Narrow" w:hAnsi="Arial Narrow"/>
                <w:b/>
                <w:sz w:val="24"/>
                <w:szCs w:val="24"/>
              </w:rPr>
              <w:t xml:space="preserve">VI.10. </w:t>
            </w:r>
            <w:r w:rsidRPr="008170F4">
              <w:rPr>
                <w:rFonts w:ascii="Arial Narrow" w:hAnsi="Arial Narrow"/>
                <w:b/>
                <w:sz w:val="24"/>
                <w:szCs w:val="24"/>
              </w:rPr>
              <w:tab/>
              <w:t xml:space="preserve">¿El sujeto obligado tiene un Portal Web Accesible cuyos menús o apartados </w:t>
            </w:r>
            <w:r w:rsidRPr="008170F4">
              <w:rPr>
                <w:rFonts w:ascii="Arial Narrow" w:hAnsi="Arial Narrow"/>
                <w:b/>
                <w:sz w:val="24"/>
                <w:szCs w:val="24"/>
              </w:rPr>
              <w:lastRenderedPageBreak/>
              <w:t>dinámicos cuenten con suficiente tiempo de traslado?</w:t>
            </w:r>
          </w:p>
        </w:tc>
        <w:tc>
          <w:tcPr>
            <w:tcW w:w="505" w:type="pct"/>
          </w:tcPr>
          <w:p w14:paraId="71BA8F05"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454" w:type="pct"/>
          </w:tcPr>
          <w:p w14:paraId="1D0DB63E"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816" w:type="pct"/>
          </w:tcPr>
          <w:p w14:paraId="32153314"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2F5FD0" w:rsidRPr="008170F4" w14:paraId="4ECF3CF6" w14:textId="77777777" w:rsidTr="008170F4">
        <w:tc>
          <w:tcPr>
            <w:cnfStyle w:val="001000000000" w:firstRow="0" w:lastRow="0" w:firstColumn="1" w:lastColumn="0" w:oddVBand="0" w:evenVBand="0" w:oddHBand="0" w:evenHBand="0" w:firstRowFirstColumn="0" w:firstRowLastColumn="0" w:lastRowFirstColumn="0" w:lastRowLastColumn="0"/>
            <w:tcW w:w="1612" w:type="pct"/>
            <w:vMerge/>
          </w:tcPr>
          <w:p w14:paraId="4ECAEF33" w14:textId="77777777" w:rsidR="002F5FD0" w:rsidRPr="008170F4" w:rsidRDefault="002F5FD0" w:rsidP="00442422">
            <w:pPr>
              <w:spacing w:before="120" w:after="120"/>
              <w:jc w:val="both"/>
              <w:rPr>
                <w:rFonts w:ascii="Arial Narrow" w:hAnsi="Arial Narrow"/>
                <w:sz w:val="24"/>
                <w:szCs w:val="24"/>
              </w:rPr>
            </w:pPr>
          </w:p>
        </w:tc>
        <w:tc>
          <w:tcPr>
            <w:tcW w:w="1613" w:type="pct"/>
          </w:tcPr>
          <w:p w14:paraId="5A474620" w14:textId="77777777" w:rsidR="002F5FD0" w:rsidRPr="008170F4" w:rsidRDefault="002F5FD0" w:rsidP="00442422">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8170F4">
              <w:rPr>
                <w:rFonts w:ascii="Arial Narrow" w:hAnsi="Arial Narrow"/>
                <w:b/>
                <w:sz w:val="24"/>
                <w:szCs w:val="24"/>
              </w:rPr>
              <w:t xml:space="preserve">VI.11. </w:t>
            </w:r>
            <w:r w:rsidRPr="008170F4">
              <w:rPr>
                <w:rFonts w:ascii="Arial Narrow" w:hAnsi="Arial Narrow"/>
                <w:b/>
                <w:sz w:val="24"/>
                <w:szCs w:val="24"/>
              </w:rPr>
              <w:tab/>
              <w:t>¿El sujeto obligado cuenta con un Portal Web que utilice lenguaje incluyente?</w:t>
            </w:r>
          </w:p>
        </w:tc>
        <w:tc>
          <w:tcPr>
            <w:tcW w:w="505" w:type="pct"/>
          </w:tcPr>
          <w:p w14:paraId="7B5A2837"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454" w:type="pct"/>
          </w:tcPr>
          <w:p w14:paraId="4CC5CA14"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816" w:type="pct"/>
          </w:tcPr>
          <w:p w14:paraId="5AE64418"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2F5FD0" w:rsidRPr="008170F4" w14:paraId="6E5B86B7" w14:textId="77777777" w:rsidTr="008170F4">
        <w:trPr>
          <w:trHeight w:val="982"/>
        </w:trPr>
        <w:tc>
          <w:tcPr>
            <w:cnfStyle w:val="001000000000" w:firstRow="0" w:lastRow="0" w:firstColumn="1" w:lastColumn="0" w:oddVBand="0" w:evenVBand="0" w:oddHBand="0" w:evenHBand="0" w:firstRowFirstColumn="0" w:firstRowLastColumn="0" w:lastRowFirstColumn="0" w:lastRowLastColumn="0"/>
            <w:tcW w:w="1612" w:type="pct"/>
            <w:vMerge/>
          </w:tcPr>
          <w:p w14:paraId="7F6286F3" w14:textId="77777777" w:rsidR="002F5FD0" w:rsidRPr="008170F4" w:rsidRDefault="002F5FD0" w:rsidP="00442422">
            <w:pPr>
              <w:spacing w:before="120" w:after="120"/>
              <w:jc w:val="both"/>
              <w:rPr>
                <w:rFonts w:ascii="Arial Narrow" w:hAnsi="Arial Narrow"/>
                <w:sz w:val="24"/>
                <w:szCs w:val="24"/>
              </w:rPr>
            </w:pPr>
          </w:p>
        </w:tc>
        <w:tc>
          <w:tcPr>
            <w:tcW w:w="1613" w:type="pct"/>
          </w:tcPr>
          <w:p w14:paraId="01E01377"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8170F4">
              <w:rPr>
                <w:rFonts w:ascii="Arial Narrow" w:hAnsi="Arial Narrow"/>
                <w:b/>
                <w:sz w:val="24"/>
                <w:szCs w:val="24"/>
              </w:rPr>
              <w:t xml:space="preserve">VI.12. </w:t>
            </w:r>
            <w:r w:rsidRPr="008170F4">
              <w:rPr>
                <w:rFonts w:ascii="Arial Narrow" w:hAnsi="Arial Narrow"/>
                <w:b/>
                <w:sz w:val="24"/>
                <w:szCs w:val="24"/>
              </w:rPr>
              <w:tab/>
              <w:t>¿El sujeto obligado cuenta con un Portal Web en el que se proporcione información desagregada por sexo, edad, situación de vulnerabilidad, grupo y lengua indígena?</w:t>
            </w:r>
          </w:p>
        </w:tc>
        <w:tc>
          <w:tcPr>
            <w:tcW w:w="505" w:type="pct"/>
          </w:tcPr>
          <w:p w14:paraId="0C576106"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454" w:type="pct"/>
          </w:tcPr>
          <w:p w14:paraId="0F31DDC7"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816" w:type="pct"/>
          </w:tcPr>
          <w:p w14:paraId="0715E76A"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2F5FD0" w:rsidRPr="008170F4" w14:paraId="70200FB9" w14:textId="77777777" w:rsidTr="004B161D">
        <w:trPr>
          <w:trHeight w:val="1747"/>
        </w:trPr>
        <w:tc>
          <w:tcPr>
            <w:cnfStyle w:val="001000000000" w:firstRow="0" w:lastRow="0" w:firstColumn="1" w:lastColumn="0" w:oddVBand="0" w:evenVBand="0" w:oddHBand="0" w:evenHBand="0" w:firstRowFirstColumn="0" w:firstRowLastColumn="0" w:lastRowFirstColumn="0" w:lastRowLastColumn="0"/>
            <w:tcW w:w="1612" w:type="pct"/>
            <w:vMerge/>
          </w:tcPr>
          <w:p w14:paraId="484BFB53" w14:textId="77777777" w:rsidR="002F5FD0" w:rsidRPr="008170F4" w:rsidRDefault="002F5FD0" w:rsidP="00442422">
            <w:pPr>
              <w:spacing w:before="120" w:after="120"/>
              <w:jc w:val="both"/>
              <w:rPr>
                <w:rFonts w:ascii="Arial Narrow" w:hAnsi="Arial Narrow"/>
                <w:sz w:val="24"/>
                <w:szCs w:val="24"/>
              </w:rPr>
            </w:pPr>
          </w:p>
        </w:tc>
        <w:tc>
          <w:tcPr>
            <w:tcW w:w="1613" w:type="pct"/>
          </w:tcPr>
          <w:p w14:paraId="25F5837C"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8170F4">
              <w:rPr>
                <w:rFonts w:ascii="Arial Narrow" w:hAnsi="Arial Narrow"/>
                <w:b/>
                <w:sz w:val="24"/>
                <w:szCs w:val="24"/>
              </w:rPr>
              <w:t xml:space="preserve">VI.13. </w:t>
            </w:r>
            <w:r w:rsidRPr="008170F4">
              <w:rPr>
                <w:rFonts w:ascii="Arial Narrow" w:hAnsi="Arial Narrow"/>
                <w:b/>
                <w:sz w:val="24"/>
                <w:szCs w:val="24"/>
              </w:rPr>
              <w:tab/>
              <w:t xml:space="preserve">¿El sujeto obligado cuenta con un Portal Web en el que se </w:t>
            </w:r>
            <w:r w:rsidRPr="008170F4">
              <w:rPr>
                <w:rFonts w:ascii="Arial Narrow" w:hAnsi="Arial Narrow"/>
                <w:b/>
                <w:sz w:val="24"/>
                <w:szCs w:val="24"/>
                <w:lang w:val="es-ES"/>
              </w:rPr>
              <w:t>verifique su accesibilidad a través de mecanismos que permitan conocer la opinión de las usuarias y los usuarios</w:t>
            </w:r>
            <w:r w:rsidRPr="008170F4">
              <w:rPr>
                <w:rFonts w:ascii="Arial Narrow" w:hAnsi="Arial Narrow"/>
                <w:b/>
                <w:sz w:val="24"/>
                <w:szCs w:val="24"/>
              </w:rPr>
              <w:t>?</w:t>
            </w:r>
          </w:p>
        </w:tc>
        <w:tc>
          <w:tcPr>
            <w:tcW w:w="505" w:type="pct"/>
          </w:tcPr>
          <w:p w14:paraId="56C1E7D7"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454" w:type="pct"/>
          </w:tcPr>
          <w:p w14:paraId="67E7FAFF"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816" w:type="pct"/>
          </w:tcPr>
          <w:p w14:paraId="4994E4F3"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2F5FD0" w:rsidRPr="008170F4" w14:paraId="793D920D" w14:textId="77777777" w:rsidTr="008170F4">
        <w:trPr>
          <w:trHeight w:val="1829"/>
        </w:trPr>
        <w:tc>
          <w:tcPr>
            <w:cnfStyle w:val="001000000000" w:firstRow="0" w:lastRow="0" w:firstColumn="1" w:lastColumn="0" w:oddVBand="0" w:evenVBand="0" w:oddHBand="0" w:evenHBand="0" w:firstRowFirstColumn="0" w:firstRowLastColumn="0" w:lastRowFirstColumn="0" w:lastRowLastColumn="0"/>
            <w:tcW w:w="1612" w:type="pct"/>
            <w:vMerge/>
          </w:tcPr>
          <w:p w14:paraId="1908170F" w14:textId="77777777" w:rsidR="002F5FD0" w:rsidRPr="008170F4" w:rsidRDefault="002F5FD0" w:rsidP="00442422">
            <w:pPr>
              <w:spacing w:before="120" w:after="120"/>
              <w:jc w:val="both"/>
              <w:rPr>
                <w:rFonts w:ascii="Arial Narrow" w:hAnsi="Arial Narrow"/>
                <w:sz w:val="24"/>
                <w:szCs w:val="24"/>
              </w:rPr>
            </w:pPr>
          </w:p>
        </w:tc>
        <w:tc>
          <w:tcPr>
            <w:tcW w:w="1613" w:type="pct"/>
          </w:tcPr>
          <w:p w14:paraId="7101CD37" w14:textId="0F55EAE6"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8170F4">
              <w:rPr>
                <w:rFonts w:ascii="Arial Narrow" w:hAnsi="Arial Narrow"/>
                <w:b/>
                <w:sz w:val="24"/>
                <w:szCs w:val="24"/>
              </w:rPr>
              <w:t xml:space="preserve">VI.14. </w:t>
            </w:r>
            <w:r w:rsidRPr="008170F4">
              <w:rPr>
                <w:rFonts w:ascii="Arial Narrow" w:hAnsi="Arial Narrow"/>
                <w:b/>
                <w:sz w:val="24"/>
                <w:szCs w:val="24"/>
              </w:rPr>
              <w:tab/>
              <w:t xml:space="preserve">¿El sujeto obligado cuenta con un Portal Web en el que se </w:t>
            </w:r>
            <w:r w:rsidRPr="008170F4">
              <w:rPr>
                <w:rFonts w:ascii="Arial Narrow" w:hAnsi="Arial Narrow"/>
                <w:b/>
                <w:sz w:val="24"/>
                <w:szCs w:val="24"/>
                <w:lang w:val="es-ES"/>
              </w:rPr>
              <w:t>verifique su accesibilidad a través de mecanismos que permitan conocer la opinión de las usuarias y los usuarios</w:t>
            </w:r>
            <w:r w:rsidRPr="008170F4">
              <w:rPr>
                <w:rFonts w:ascii="Arial Narrow" w:hAnsi="Arial Narrow"/>
                <w:b/>
                <w:sz w:val="24"/>
                <w:szCs w:val="24"/>
              </w:rPr>
              <w:t>?</w:t>
            </w:r>
          </w:p>
        </w:tc>
        <w:tc>
          <w:tcPr>
            <w:tcW w:w="505" w:type="pct"/>
          </w:tcPr>
          <w:p w14:paraId="6D2AABA4"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454" w:type="pct"/>
          </w:tcPr>
          <w:p w14:paraId="1907ABBD"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816" w:type="pct"/>
          </w:tcPr>
          <w:p w14:paraId="5654408F"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2F5FD0" w:rsidRPr="008170F4" w14:paraId="134883BC" w14:textId="77777777" w:rsidTr="008170F4">
        <w:tc>
          <w:tcPr>
            <w:cnfStyle w:val="001000000000" w:firstRow="0" w:lastRow="0" w:firstColumn="1" w:lastColumn="0" w:oddVBand="0" w:evenVBand="0" w:oddHBand="0" w:evenHBand="0" w:firstRowFirstColumn="0" w:firstRowLastColumn="0" w:lastRowFirstColumn="0" w:lastRowLastColumn="0"/>
            <w:tcW w:w="1612" w:type="pct"/>
            <w:vMerge/>
          </w:tcPr>
          <w:p w14:paraId="4A18F056" w14:textId="77777777" w:rsidR="002F5FD0" w:rsidRPr="008170F4" w:rsidRDefault="002F5FD0" w:rsidP="00442422">
            <w:pPr>
              <w:spacing w:before="120" w:after="120"/>
              <w:jc w:val="both"/>
              <w:rPr>
                <w:rFonts w:ascii="Arial Narrow" w:hAnsi="Arial Narrow"/>
                <w:sz w:val="24"/>
                <w:szCs w:val="24"/>
              </w:rPr>
            </w:pPr>
          </w:p>
        </w:tc>
        <w:tc>
          <w:tcPr>
            <w:tcW w:w="1613" w:type="pct"/>
          </w:tcPr>
          <w:p w14:paraId="39C8F792"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8170F4">
              <w:rPr>
                <w:rFonts w:ascii="Arial Narrow" w:hAnsi="Arial Narrow"/>
                <w:b/>
                <w:sz w:val="24"/>
                <w:szCs w:val="24"/>
              </w:rPr>
              <w:t xml:space="preserve">VI.15. </w:t>
            </w:r>
            <w:r w:rsidRPr="008170F4">
              <w:rPr>
                <w:rFonts w:ascii="Arial Narrow" w:hAnsi="Arial Narrow"/>
                <w:b/>
                <w:sz w:val="24"/>
                <w:szCs w:val="24"/>
              </w:rPr>
              <w:tab/>
              <w:t xml:space="preserve">¿El sujeto obligado realiza pruebas periódicas a su Portal Web para corroborar si sus contenidos o documentos son accesibles, así como para identificar los elementos de diseño y </w:t>
            </w:r>
            <w:r w:rsidRPr="008170F4">
              <w:rPr>
                <w:rFonts w:ascii="Arial Narrow" w:hAnsi="Arial Narrow"/>
                <w:b/>
                <w:sz w:val="24"/>
                <w:szCs w:val="24"/>
              </w:rPr>
              <w:lastRenderedPageBreak/>
              <w:t>contenido que carezcan de accesibilidad o que la restrinjan?</w:t>
            </w:r>
          </w:p>
          <w:p w14:paraId="6DCE7E31"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s-ES"/>
              </w:rPr>
            </w:pPr>
            <w:r w:rsidRPr="008170F4">
              <w:rPr>
                <w:rFonts w:ascii="Arial Narrow" w:hAnsi="Arial Narrow"/>
                <w:b/>
                <w:sz w:val="24"/>
                <w:szCs w:val="24"/>
                <w:lang w:val="es-ES"/>
              </w:rPr>
              <w:t xml:space="preserve">Nota 1: </w:t>
            </w:r>
            <w:r w:rsidRPr="008170F4">
              <w:rPr>
                <w:rFonts w:ascii="Arial Narrow" w:hAnsi="Arial Narrow"/>
                <w:sz w:val="24"/>
                <w:szCs w:val="24"/>
                <w:lang w:val="es-ES"/>
              </w:rPr>
              <w:t>si la mayoría de los componentes del Portal Web carecen de accesibilidad, deberán adecuarse o, en su caso, volverlos a desarrollar. Esta decisión puede depender del número de componentes y el volumen de información que contenga el Portal Web.</w:t>
            </w:r>
          </w:p>
          <w:p w14:paraId="225D217A" w14:textId="6E2131E6" w:rsidR="002F5FD0" w:rsidRPr="004B161D"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s-ES"/>
              </w:rPr>
            </w:pPr>
            <w:r w:rsidRPr="008170F4">
              <w:rPr>
                <w:rFonts w:ascii="Arial Narrow" w:hAnsi="Arial Narrow"/>
                <w:b/>
                <w:sz w:val="24"/>
                <w:szCs w:val="24"/>
                <w:lang w:val="es-ES"/>
              </w:rPr>
              <w:t xml:space="preserve">Nota 2: </w:t>
            </w:r>
            <w:r w:rsidRPr="008170F4">
              <w:rPr>
                <w:rFonts w:ascii="Arial Narrow" w:hAnsi="Arial Narrow"/>
                <w:sz w:val="24"/>
                <w:szCs w:val="24"/>
                <w:lang w:val="es-ES"/>
              </w:rPr>
              <w:t>considerar la celebración de convenios de colaboración o contar con la asesoría y prestación de servicios de personas físicas, organizaciones civiles o empresas especializadas en el desarrollo de Portales Web Accesibles.</w:t>
            </w:r>
          </w:p>
        </w:tc>
        <w:tc>
          <w:tcPr>
            <w:tcW w:w="505" w:type="pct"/>
          </w:tcPr>
          <w:p w14:paraId="69D9F75F"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454" w:type="pct"/>
          </w:tcPr>
          <w:p w14:paraId="69F3DE3C"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816" w:type="pct"/>
          </w:tcPr>
          <w:p w14:paraId="4BA1A51F"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2F5FD0" w:rsidRPr="008170F4" w14:paraId="591CFFCC" w14:textId="77777777" w:rsidTr="008170F4">
        <w:tc>
          <w:tcPr>
            <w:cnfStyle w:val="001000000000" w:firstRow="0" w:lastRow="0" w:firstColumn="1" w:lastColumn="0" w:oddVBand="0" w:evenVBand="0" w:oddHBand="0" w:evenHBand="0" w:firstRowFirstColumn="0" w:firstRowLastColumn="0" w:lastRowFirstColumn="0" w:lastRowLastColumn="0"/>
            <w:tcW w:w="1612" w:type="pct"/>
            <w:vMerge/>
          </w:tcPr>
          <w:p w14:paraId="5FF2853B" w14:textId="77777777" w:rsidR="002F5FD0" w:rsidRPr="008170F4" w:rsidRDefault="002F5FD0" w:rsidP="00442422">
            <w:pPr>
              <w:spacing w:before="120" w:after="120"/>
              <w:jc w:val="both"/>
              <w:rPr>
                <w:rFonts w:ascii="Arial Narrow" w:hAnsi="Arial Narrow"/>
                <w:sz w:val="24"/>
                <w:szCs w:val="24"/>
              </w:rPr>
            </w:pPr>
          </w:p>
        </w:tc>
        <w:tc>
          <w:tcPr>
            <w:tcW w:w="1613" w:type="pct"/>
          </w:tcPr>
          <w:p w14:paraId="75EE22A3"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8170F4">
              <w:rPr>
                <w:rFonts w:ascii="Arial Narrow" w:hAnsi="Arial Narrow"/>
                <w:b/>
                <w:sz w:val="24"/>
                <w:szCs w:val="24"/>
              </w:rPr>
              <w:t xml:space="preserve">VI.16. </w:t>
            </w:r>
            <w:r w:rsidRPr="008170F4">
              <w:rPr>
                <w:rFonts w:ascii="Arial Narrow" w:hAnsi="Arial Narrow"/>
                <w:b/>
                <w:sz w:val="24"/>
                <w:szCs w:val="24"/>
              </w:rPr>
              <w:tab/>
              <w:t>¿El personal responsable de la programación, diseño, administración y generación de contenidos, se encuentra capacitado en el uso de estándares internacionales de accesibilidad en Internet, así como en el uso de las herramientas desarrolladas para al fin?</w:t>
            </w:r>
          </w:p>
          <w:p w14:paraId="4BB3D13B"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b/>
                <w:sz w:val="24"/>
                <w:szCs w:val="24"/>
                <w:lang w:val="es-ES"/>
              </w:rPr>
              <w:t xml:space="preserve">Nota: </w:t>
            </w:r>
            <w:r w:rsidRPr="008170F4">
              <w:rPr>
                <w:rFonts w:ascii="Arial Narrow" w:hAnsi="Arial Narrow"/>
                <w:sz w:val="24"/>
                <w:szCs w:val="24"/>
                <w:lang w:val="es-ES"/>
              </w:rPr>
              <w:t>considerar capacitación periódica del personal, para su actualización en estos rubros.</w:t>
            </w:r>
          </w:p>
        </w:tc>
        <w:tc>
          <w:tcPr>
            <w:tcW w:w="505" w:type="pct"/>
          </w:tcPr>
          <w:p w14:paraId="4C6EB4C0"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454" w:type="pct"/>
          </w:tcPr>
          <w:p w14:paraId="4E190E4E"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816" w:type="pct"/>
          </w:tcPr>
          <w:p w14:paraId="32469709"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2F5FD0" w:rsidRPr="008170F4" w14:paraId="6600C5CC" w14:textId="77777777" w:rsidTr="008170F4">
        <w:tc>
          <w:tcPr>
            <w:cnfStyle w:val="001000000000" w:firstRow="0" w:lastRow="0" w:firstColumn="1" w:lastColumn="0" w:oddVBand="0" w:evenVBand="0" w:oddHBand="0" w:evenHBand="0" w:firstRowFirstColumn="0" w:firstRowLastColumn="0" w:lastRowFirstColumn="0" w:lastRowLastColumn="0"/>
            <w:tcW w:w="1612" w:type="pct"/>
            <w:vMerge/>
          </w:tcPr>
          <w:p w14:paraId="488E128B" w14:textId="77777777" w:rsidR="002F5FD0" w:rsidRPr="008170F4" w:rsidRDefault="002F5FD0" w:rsidP="00442422">
            <w:pPr>
              <w:spacing w:before="120" w:after="120"/>
              <w:jc w:val="both"/>
              <w:rPr>
                <w:rFonts w:ascii="Arial Narrow" w:hAnsi="Arial Narrow"/>
                <w:sz w:val="24"/>
                <w:szCs w:val="24"/>
              </w:rPr>
            </w:pPr>
          </w:p>
        </w:tc>
        <w:tc>
          <w:tcPr>
            <w:tcW w:w="1613" w:type="pct"/>
          </w:tcPr>
          <w:p w14:paraId="0D6A4BBF"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8170F4">
              <w:rPr>
                <w:rFonts w:ascii="Arial Narrow" w:hAnsi="Arial Narrow"/>
                <w:b/>
                <w:sz w:val="24"/>
                <w:szCs w:val="24"/>
              </w:rPr>
              <w:t xml:space="preserve">VII.1 </w:t>
            </w:r>
            <w:r w:rsidRPr="008170F4">
              <w:rPr>
                <w:rFonts w:ascii="Arial Narrow" w:hAnsi="Arial Narrow"/>
                <w:b/>
                <w:sz w:val="24"/>
                <w:szCs w:val="24"/>
              </w:rPr>
              <w:tab/>
              <w:t xml:space="preserve">¿El sujeto obligado implementa acciones de formación, capacitación y </w:t>
            </w:r>
            <w:r w:rsidRPr="008170F4">
              <w:rPr>
                <w:rFonts w:ascii="Arial Narrow" w:hAnsi="Arial Narrow"/>
                <w:b/>
                <w:sz w:val="24"/>
                <w:szCs w:val="24"/>
              </w:rPr>
              <w:lastRenderedPageBreak/>
              <w:t>sensibilización al personal, en materia de derechos humanos, conceptos de igualdad y no discriminación, normativa nacional e internacional, género, diversidad, inclusión y estereotipos?</w:t>
            </w:r>
          </w:p>
          <w:p w14:paraId="41E88B6B"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s-ES"/>
              </w:rPr>
            </w:pPr>
            <w:r w:rsidRPr="008170F4">
              <w:rPr>
                <w:rFonts w:ascii="Arial Narrow" w:hAnsi="Arial Narrow"/>
                <w:b/>
                <w:sz w:val="24"/>
                <w:szCs w:val="24"/>
                <w:lang w:val="es-ES"/>
              </w:rPr>
              <w:t xml:space="preserve">Nota 1: </w:t>
            </w:r>
            <w:r w:rsidRPr="008170F4">
              <w:rPr>
                <w:rFonts w:ascii="Arial Narrow" w:hAnsi="Arial Narrow"/>
                <w:sz w:val="24"/>
                <w:szCs w:val="24"/>
                <w:lang w:val="es-ES"/>
              </w:rPr>
              <w:t>se recomienda generar mecanismos de colaboración con instituciones rectoras en temas de derechos humanos, igualdad, género y no discriminación, con el fin de recibir capacitación en la materia.</w:t>
            </w:r>
          </w:p>
          <w:p w14:paraId="11396815" w14:textId="77777777" w:rsidR="002F5FD0" w:rsidRPr="008170F4" w:rsidRDefault="002F5FD0" w:rsidP="00442422">
            <w:pPr>
              <w:spacing w:before="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s-ES"/>
              </w:rPr>
            </w:pPr>
            <w:r w:rsidRPr="008170F4">
              <w:rPr>
                <w:rFonts w:ascii="Arial Narrow" w:hAnsi="Arial Narrow"/>
                <w:b/>
                <w:sz w:val="24"/>
                <w:szCs w:val="24"/>
                <w:lang w:val="es-ES"/>
              </w:rPr>
              <w:t xml:space="preserve">Nota 2: </w:t>
            </w:r>
            <w:r w:rsidRPr="008170F4">
              <w:rPr>
                <w:rFonts w:ascii="Arial Narrow" w:hAnsi="Arial Narrow"/>
                <w:sz w:val="24"/>
                <w:szCs w:val="24"/>
                <w:lang w:val="es-ES"/>
              </w:rPr>
              <w:t>se recomienda llevar un registro del personal capacitado, que incorpore los siguientes elementos:</w:t>
            </w:r>
          </w:p>
          <w:p w14:paraId="625AA9CB" w14:textId="77777777" w:rsidR="002F5FD0" w:rsidRPr="008170F4" w:rsidRDefault="002F5FD0" w:rsidP="00442422">
            <w:pPr>
              <w:numPr>
                <w:ilvl w:val="0"/>
                <w:numId w:val="3"/>
              </w:numPr>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rPr>
              <w:t>Tipo de capacitación (por ejemplo: curso, taller, diplomado, seminario).</w:t>
            </w:r>
          </w:p>
          <w:p w14:paraId="4B30CB7A" w14:textId="77777777" w:rsidR="002F5FD0" w:rsidRPr="008170F4" w:rsidRDefault="002F5FD0" w:rsidP="00442422">
            <w:pPr>
              <w:numPr>
                <w:ilvl w:val="0"/>
                <w:numId w:val="3"/>
              </w:numPr>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rPr>
              <w:t>Tema de la capacitación (por ejemplo: cultura institucional de igualdad, igualdad y no discriminación en la atención a la población usuaria, estadísticas e indicadores de derechos humanos, etc.).</w:t>
            </w:r>
          </w:p>
          <w:p w14:paraId="29FAF564"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rPr>
              <w:t>Número de personal capacitado, desagregado por sexo y edad.</w:t>
            </w:r>
          </w:p>
        </w:tc>
        <w:tc>
          <w:tcPr>
            <w:tcW w:w="505" w:type="pct"/>
          </w:tcPr>
          <w:p w14:paraId="1BA4D0A7"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454" w:type="pct"/>
          </w:tcPr>
          <w:p w14:paraId="1CE5498C"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816" w:type="pct"/>
          </w:tcPr>
          <w:p w14:paraId="23434026"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4B161D" w:rsidRPr="008170F4" w14:paraId="4B32EA73" w14:textId="77777777" w:rsidTr="00284652">
        <w:trPr>
          <w:trHeight w:val="5917"/>
        </w:trPr>
        <w:tc>
          <w:tcPr>
            <w:cnfStyle w:val="001000000000" w:firstRow="0" w:lastRow="0" w:firstColumn="1" w:lastColumn="0" w:oddVBand="0" w:evenVBand="0" w:oddHBand="0" w:evenHBand="0" w:firstRowFirstColumn="0" w:firstRowLastColumn="0" w:lastRowFirstColumn="0" w:lastRowLastColumn="0"/>
            <w:tcW w:w="1612" w:type="pct"/>
          </w:tcPr>
          <w:p w14:paraId="46B114B3" w14:textId="77777777" w:rsidR="004B161D" w:rsidRPr="008170F4" w:rsidRDefault="004B161D" w:rsidP="002F5FD0">
            <w:pPr>
              <w:pStyle w:val="Prrafodelista"/>
              <w:numPr>
                <w:ilvl w:val="0"/>
                <w:numId w:val="2"/>
              </w:numPr>
              <w:spacing w:before="120" w:after="120" w:line="240" w:lineRule="auto"/>
              <w:ind w:left="0" w:firstLine="0"/>
              <w:contextualSpacing w:val="0"/>
              <w:jc w:val="both"/>
              <w:rPr>
                <w:rFonts w:ascii="Arial Narrow" w:hAnsi="Arial Narrow"/>
                <w:b w:val="0"/>
                <w:sz w:val="24"/>
                <w:szCs w:val="24"/>
              </w:rPr>
            </w:pPr>
            <w:r w:rsidRPr="008170F4">
              <w:rPr>
                <w:rFonts w:ascii="Arial Narrow" w:hAnsi="Arial Narrow"/>
                <w:b w:val="0"/>
                <w:sz w:val="24"/>
                <w:szCs w:val="24"/>
              </w:rPr>
              <w:lastRenderedPageBreak/>
              <w:t xml:space="preserve">Implementar acciones de formación, capacitación y sensibilización en materia de derechos humanos, </w:t>
            </w:r>
            <w:r w:rsidRPr="008170F4">
              <w:rPr>
                <w:rFonts w:ascii="Arial Narrow" w:hAnsi="Arial Narrow"/>
                <w:b w:val="0"/>
                <w:sz w:val="24"/>
                <w:szCs w:val="24"/>
                <w:lang w:val="es-ES"/>
              </w:rPr>
              <w:t>conceptos</w:t>
            </w:r>
            <w:r w:rsidRPr="008170F4">
              <w:rPr>
                <w:rFonts w:ascii="Arial Narrow" w:hAnsi="Arial Narrow"/>
                <w:b w:val="0"/>
                <w:sz w:val="24"/>
                <w:szCs w:val="24"/>
              </w:rPr>
              <w:t xml:space="preserve"> de igualdad y no discriminación, normativa nacional e internacional, género, diversidad, inclusión y estereotipos, así como metodologías, tecnologías y mejores prácticas para el personal que integra las Unidades de Transparencia y, en su caso, los centros de atención a la sociedad o sus equivalentes responsables de orientar y asesorar a las personas sobre el ejercicio de los derechos humanos de acceso a la información y la protección de datos personales.</w:t>
            </w:r>
          </w:p>
          <w:p w14:paraId="1273FEF5" w14:textId="77777777" w:rsidR="004B161D" w:rsidRPr="008170F4" w:rsidRDefault="004B161D" w:rsidP="00442422">
            <w:pPr>
              <w:spacing w:before="120" w:after="120"/>
              <w:ind w:firstLine="738"/>
              <w:jc w:val="both"/>
              <w:rPr>
                <w:rFonts w:ascii="Arial Narrow" w:hAnsi="Arial Narrow"/>
                <w:b w:val="0"/>
                <w:sz w:val="24"/>
                <w:szCs w:val="24"/>
              </w:rPr>
            </w:pPr>
            <w:r w:rsidRPr="008170F4">
              <w:rPr>
                <w:rFonts w:ascii="Arial Narrow" w:hAnsi="Arial Narrow"/>
                <w:b w:val="0"/>
                <w:sz w:val="24"/>
                <w:szCs w:val="24"/>
              </w:rPr>
              <w:t xml:space="preserve">Lo anterior, con el objetivo de combatir prácticas </w:t>
            </w:r>
            <w:r w:rsidRPr="008170F4">
              <w:rPr>
                <w:rFonts w:ascii="Arial Narrow" w:hAnsi="Arial Narrow"/>
                <w:b w:val="0"/>
                <w:sz w:val="24"/>
                <w:szCs w:val="24"/>
                <w:lang w:val="es-ES"/>
              </w:rPr>
              <w:t>discriminatorias</w:t>
            </w:r>
            <w:r w:rsidRPr="008170F4">
              <w:rPr>
                <w:rFonts w:ascii="Arial Narrow" w:hAnsi="Arial Narrow"/>
                <w:b w:val="0"/>
                <w:sz w:val="24"/>
                <w:szCs w:val="24"/>
              </w:rPr>
              <w:t xml:space="preserve"> y contar con elementos de análisis y aplicación en la atención y asesoría de los grupos en situación de vulnerabilidad.</w:t>
            </w:r>
          </w:p>
        </w:tc>
        <w:tc>
          <w:tcPr>
            <w:tcW w:w="1613" w:type="pct"/>
          </w:tcPr>
          <w:p w14:paraId="0708AE03" w14:textId="77777777" w:rsidR="004B161D" w:rsidRPr="008170F4" w:rsidRDefault="004B161D"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8170F4">
              <w:rPr>
                <w:rFonts w:ascii="Arial Narrow" w:hAnsi="Arial Narrow"/>
                <w:b/>
                <w:sz w:val="24"/>
                <w:szCs w:val="24"/>
              </w:rPr>
              <w:t xml:space="preserve">VII.2 </w:t>
            </w:r>
            <w:r w:rsidRPr="008170F4">
              <w:rPr>
                <w:rFonts w:ascii="Arial Narrow" w:hAnsi="Arial Narrow"/>
                <w:b/>
                <w:sz w:val="24"/>
                <w:szCs w:val="24"/>
              </w:rPr>
              <w:tab/>
              <w:t>¿El sujeto obligado implementa metodologías, tecnologías y mejores prácticas para el personal que integra las UT y, en su caso, los CAS o sus equivalentes, con el objetivo de combatir prácticas discriminatorias y contar con elementos de análisis y aplicación en la atención y asesoría de los grupos en situación de vulnerabilidad?</w:t>
            </w:r>
          </w:p>
          <w:p w14:paraId="7308549F" w14:textId="77777777" w:rsidR="004B161D" w:rsidRPr="008170F4" w:rsidRDefault="004B161D" w:rsidP="00442422">
            <w:pPr>
              <w:spacing w:before="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s-ES"/>
              </w:rPr>
            </w:pPr>
            <w:r w:rsidRPr="008170F4">
              <w:rPr>
                <w:rFonts w:ascii="Arial Narrow" w:hAnsi="Arial Narrow"/>
                <w:b/>
                <w:sz w:val="24"/>
                <w:szCs w:val="24"/>
                <w:lang w:val="es-ES"/>
              </w:rPr>
              <w:t xml:space="preserve">Nota 1: </w:t>
            </w:r>
            <w:r w:rsidRPr="008170F4">
              <w:rPr>
                <w:rFonts w:ascii="Arial Narrow" w:hAnsi="Arial Narrow"/>
                <w:sz w:val="24"/>
                <w:szCs w:val="24"/>
                <w:lang w:val="es-ES"/>
              </w:rPr>
              <w:t>se recomienda la elaboración y/o implementación de protocolos de atención y asesoría que consideren elementos como:</w:t>
            </w:r>
          </w:p>
          <w:p w14:paraId="21A3460F" w14:textId="77777777" w:rsidR="004B161D" w:rsidRPr="008170F4" w:rsidRDefault="004B161D" w:rsidP="00442422">
            <w:pPr>
              <w:numPr>
                <w:ilvl w:val="0"/>
                <w:numId w:val="3"/>
              </w:numPr>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rPr>
              <w:t>Buen trato a la población usuaria de los servicios.</w:t>
            </w:r>
          </w:p>
          <w:p w14:paraId="0FC36F51" w14:textId="77777777" w:rsidR="004B161D" w:rsidRPr="008170F4" w:rsidRDefault="004B161D" w:rsidP="00442422">
            <w:pPr>
              <w:numPr>
                <w:ilvl w:val="0"/>
                <w:numId w:val="3"/>
              </w:numPr>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rPr>
              <w:t>Atención con perspectiva de género y de derechos humanos.</w:t>
            </w:r>
          </w:p>
          <w:p w14:paraId="57921CF0" w14:textId="77777777" w:rsidR="004B161D" w:rsidRPr="008170F4" w:rsidRDefault="004B161D" w:rsidP="00442422">
            <w:pPr>
              <w:numPr>
                <w:ilvl w:val="0"/>
                <w:numId w:val="3"/>
              </w:numPr>
              <w:spacing w:after="120"/>
              <w:ind w:left="459" w:hanging="459"/>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rPr>
              <w:t xml:space="preserve">Procedimientos de atención para grupos en situación de vulnerabilidad, desde el primer contacto, hasta la conclusión de la atención. </w:t>
            </w:r>
          </w:p>
        </w:tc>
        <w:tc>
          <w:tcPr>
            <w:tcW w:w="505" w:type="pct"/>
          </w:tcPr>
          <w:p w14:paraId="1B6D0AF7" w14:textId="77777777" w:rsidR="004B161D" w:rsidRPr="008170F4" w:rsidRDefault="004B161D"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454" w:type="pct"/>
          </w:tcPr>
          <w:p w14:paraId="414A6F29" w14:textId="77777777" w:rsidR="004B161D" w:rsidRPr="008170F4" w:rsidRDefault="004B161D"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816" w:type="pct"/>
          </w:tcPr>
          <w:p w14:paraId="5F975208" w14:textId="77777777" w:rsidR="004B161D" w:rsidRPr="008170F4" w:rsidRDefault="004B161D"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bl>
    <w:p w14:paraId="48FB62DA" w14:textId="77777777" w:rsidR="002F5FD0" w:rsidRPr="008170F4" w:rsidRDefault="002F5FD0" w:rsidP="002F5FD0">
      <w:pPr>
        <w:spacing w:after="0" w:line="240" w:lineRule="auto"/>
        <w:jc w:val="both"/>
        <w:rPr>
          <w:rFonts w:ascii="Arial Narrow" w:hAnsi="Arial Narrow"/>
          <w:sz w:val="24"/>
          <w:szCs w:val="24"/>
        </w:rPr>
      </w:pPr>
    </w:p>
    <w:p w14:paraId="6F0C0F5F" w14:textId="77777777" w:rsidR="002F5FD0" w:rsidRPr="008170F4" w:rsidRDefault="002F5FD0" w:rsidP="002F5FD0">
      <w:pPr>
        <w:rPr>
          <w:rFonts w:ascii="Arial Narrow" w:hAnsi="Arial Narrow"/>
          <w:sz w:val="24"/>
          <w:szCs w:val="24"/>
        </w:rPr>
      </w:pPr>
      <w:r w:rsidRPr="008170F4">
        <w:rPr>
          <w:rFonts w:ascii="Arial Narrow" w:hAnsi="Arial Narrow"/>
          <w:sz w:val="24"/>
          <w:szCs w:val="24"/>
        </w:rPr>
        <w:br w:type="page"/>
      </w:r>
    </w:p>
    <w:p w14:paraId="3CB6A8F9" w14:textId="77777777" w:rsidR="002F5FD0" w:rsidRPr="008170F4" w:rsidRDefault="002F5FD0" w:rsidP="002F5FD0">
      <w:pPr>
        <w:spacing w:after="0" w:line="240" w:lineRule="auto"/>
        <w:jc w:val="both"/>
        <w:rPr>
          <w:rFonts w:ascii="Arial Narrow" w:hAnsi="Arial Narrow"/>
          <w:sz w:val="24"/>
          <w:szCs w:val="24"/>
        </w:rPr>
      </w:pPr>
    </w:p>
    <w:tbl>
      <w:tblPr>
        <w:tblStyle w:val="Tabladecuadrcula4-nfasis41"/>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9498"/>
      </w:tblGrid>
      <w:tr w:rsidR="002F5FD0" w:rsidRPr="008170F4" w14:paraId="48C94445" w14:textId="77777777" w:rsidTr="00817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2"/>
            <w:tcBorders>
              <w:top w:val="none" w:sz="0" w:space="0" w:color="auto"/>
              <w:left w:val="none" w:sz="0" w:space="0" w:color="auto"/>
              <w:bottom w:val="none" w:sz="0" w:space="0" w:color="auto"/>
              <w:right w:val="none" w:sz="0" w:space="0" w:color="auto"/>
            </w:tcBorders>
            <w:vAlign w:val="center"/>
          </w:tcPr>
          <w:p w14:paraId="467D1CDE" w14:textId="77777777" w:rsidR="002F5FD0" w:rsidRPr="008170F4" w:rsidRDefault="002F5FD0" w:rsidP="00442422">
            <w:pPr>
              <w:jc w:val="center"/>
              <w:rPr>
                <w:rFonts w:ascii="Arial Narrow" w:hAnsi="Arial Narrow"/>
                <w:sz w:val="32"/>
                <w:szCs w:val="32"/>
              </w:rPr>
            </w:pPr>
            <w:r w:rsidRPr="008170F4">
              <w:rPr>
                <w:rFonts w:ascii="Arial Narrow" w:hAnsi="Arial Narrow"/>
                <w:sz w:val="32"/>
                <w:szCs w:val="32"/>
              </w:rPr>
              <w:t>Apartado 3.</w:t>
            </w:r>
          </w:p>
        </w:tc>
      </w:tr>
      <w:tr w:rsidR="002F5FD0" w:rsidRPr="008170F4" w14:paraId="3396575D" w14:textId="77777777" w:rsidTr="00817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6C4CD9D0" w14:textId="77777777" w:rsidR="002F5FD0" w:rsidRPr="008170F4" w:rsidRDefault="002F5FD0" w:rsidP="00442422">
            <w:pPr>
              <w:jc w:val="center"/>
              <w:rPr>
                <w:rFonts w:ascii="Arial Narrow" w:hAnsi="Arial Narrow"/>
                <w:sz w:val="24"/>
                <w:szCs w:val="24"/>
              </w:rPr>
            </w:pPr>
            <w:r w:rsidRPr="008170F4">
              <w:rPr>
                <w:rFonts w:ascii="Arial Narrow" w:hAnsi="Arial Narrow"/>
                <w:sz w:val="24"/>
                <w:szCs w:val="24"/>
              </w:rPr>
              <w:t>Disposición</w:t>
            </w:r>
          </w:p>
        </w:tc>
        <w:tc>
          <w:tcPr>
            <w:tcW w:w="9498" w:type="dxa"/>
            <w:vAlign w:val="center"/>
          </w:tcPr>
          <w:p w14:paraId="5B4CFD18" w14:textId="77777777" w:rsidR="002F5FD0" w:rsidRPr="008170F4" w:rsidRDefault="002F5FD0" w:rsidP="00442422">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8170F4">
              <w:rPr>
                <w:rFonts w:ascii="Arial Narrow" w:hAnsi="Arial Narrow"/>
                <w:b/>
                <w:sz w:val="24"/>
                <w:szCs w:val="24"/>
              </w:rPr>
              <w:t>Respuesta</w:t>
            </w:r>
          </w:p>
        </w:tc>
      </w:tr>
      <w:tr w:rsidR="002F5FD0" w:rsidRPr="008170F4" w14:paraId="3E9F19A2" w14:textId="77777777" w:rsidTr="008170F4">
        <w:trPr>
          <w:trHeight w:val="2449"/>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29A255DD" w14:textId="77777777" w:rsidR="002F5FD0" w:rsidRPr="008170F4" w:rsidRDefault="002F5FD0" w:rsidP="00442422">
            <w:pPr>
              <w:spacing w:before="120" w:after="120"/>
              <w:jc w:val="both"/>
              <w:rPr>
                <w:rFonts w:ascii="Arial Narrow" w:hAnsi="Arial Narrow"/>
                <w:b w:val="0"/>
                <w:sz w:val="24"/>
                <w:szCs w:val="24"/>
              </w:rPr>
            </w:pPr>
            <w:r w:rsidRPr="008170F4">
              <w:rPr>
                <w:rFonts w:ascii="Arial Narrow" w:hAnsi="Arial Narrow"/>
                <w:b w:val="0"/>
                <w:sz w:val="24"/>
                <w:szCs w:val="24"/>
              </w:rPr>
              <w:t>Realizar un análisis de las problemáticas o deficiencias que afectan directamente a grupos en situación de vulnerabilidad para el goce y ejercicio de los derechos humanos de acceso a la información y protección de datos personales, así como las causas que originan las mismas.</w:t>
            </w:r>
          </w:p>
        </w:tc>
        <w:tc>
          <w:tcPr>
            <w:tcW w:w="9498" w:type="dxa"/>
            <w:vAlign w:val="center"/>
          </w:tcPr>
          <w:p w14:paraId="53C4D946"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b/>
                <w:sz w:val="24"/>
                <w:szCs w:val="24"/>
              </w:rPr>
              <w:t xml:space="preserve">Nota orientadora: </w:t>
            </w:r>
            <w:r w:rsidRPr="008170F4">
              <w:rPr>
                <w:rFonts w:ascii="Arial Narrow" w:hAnsi="Arial Narrow"/>
                <w:sz w:val="24"/>
                <w:szCs w:val="24"/>
              </w:rPr>
              <w:t>En este apartado, la Unidad de Transparencia deberá identificar los principales problemas de la situación analizada, así como las causas posibles de éstos, para lo cual pueden apoyarse de la información contenida en el diagnóstico del apartado anterior, o adicionalmente, los diagnósticos que el sujeto obligado haya elaborado en temas de acceso a la información y protección de datos personales, y en encuestas realizadas por el INEGI.</w:t>
            </w:r>
          </w:p>
          <w:p w14:paraId="41D0320A" w14:textId="77777777" w:rsidR="002F5FD0" w:rsidRPr="008170F4" w:rsidRDefault="002F5FD0" w:rsidP="00442422">
            <w:pPr>
              <w:spacing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Fonts w:ascii="Arial Narrow" w:hAnsi="Arial Narrow"/>
                <w:sz w:val="24"/>
                <w:szCs w:val="24"/>
              </w:rPr>
              <w:t>Se recomienda consultar la Encuesta Nacional de Acceso a la Información Pública y Protección de Datos Personales (ENAID) 2016. Disponible en:</w:t>
            </w:r>
          </w:p>
          <w:p w14:paraId="2A445A82" w14:textId="77777777" w:rsidR="002F5FD0" w:rsidRPr="008170F4" w:rsidRDefault="00D2644C" w:rsidP="00442422">
            <w:pPr>
              <w:spacing w:after="120"/>
              <w:jc w:val="both"/>
              <w:cnfStyle w:val="000000000000" w:firstRow="0" w:lastRow="0" w:firstColumn="0" w:lastColumn="0" w:oddVBand="0" w:evenVBand="0" w:oddHBand="0" w:evenHBand="0" w:firstRowFirstColumn="0" w:firstRowLastColumn="0" w:lastRowFirstColumn="0" w:lastRowLastColumn="0"/>
              <w:rPr>
                <w:rStyle w:val="Hipervnculo"/>
                <w:rFonts w:ascii="Arial Narrow" w:hAnsi="Arial Narrow"/>
                <w:sz w:val="24"/>
                <w:szCs w:val="24"/>
              </w:rPr>
            </w:pPr>
            <w:hyperlink r:id="rId16" w:history="1">
              <w:r w:rsidR="002F5FD0" w:rsidRPr="008170F4">
                <w:rPr>
                  <w:rStyle w:val="Hipervnculo"/>
                  <w:rFonts w:ascii="Arial Narrow" w:hAnsi="Arial Narrow"/>
                  <w:sz w:val="24"/>
                  <w:szCs w:val="24"/>
                </w:rPr>
                <w:t>http://www.beta.inegi.org.mx/proyectos/enchogares/especiales/enaid/2016/</w:t>
              </w:r>
            </w:hyperlink>
          </w:p>
          <w:p w14:paraId="6B1C7AC7" w14:textId="4E3A4566" w:rsidR="0055385D" w:rsidRPr="008170F4" w:rsidRDefault="0055385D" w:rsidP="00442422">
            <w:pPr>
              <w:spacing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8170F4">
              <w:rPr>
                <w:rStyle w:val="Hipervnculo"/>
                <w:rFonts w:ascii="Arial Narrow" w:hAnsi="Arial Narrow"/>
                <w:color w:val="auto"/>
                <w:sz w:val="24"/>
                <w:szCs w:val="24"/>
                <w:u w:val="none"/>
              </w:rPr>
              <w:t>Igualmente, es importante señalar el presupuesto que históricamente y actualmente ha asignado la Unidad de Transparencia o en su caso el CAS, a cubrir las necesidades o acciones en materia de accesibilidad.</w:t>
            </w:r>
          </w:p>
        </w:tc>
      </w:tr>
    </w:tbl>
    <w:p w14:paraId="78A720B5" w14:textId="77777777" w:rsidR="002F5FD0" w:rsidRPr="008170F4" w:rsidRDefault="002F5FD0" w:rsidP="002F5FD0">
      <w:pPr>
        <w:spacing w:after="0" w:line="240" w:lineRule="auto"/>
        <w:jc w:val="both"/>
        <w:rPr>
          <w:rFonts w:ascii="Arial Narrow" w:hAnsi="Arial Narrow"/>
          <w:sz w:val="24"/>
          <w:szCs w:val="24"/>
        </w:rPr>
      </w:pPr>
    </w:p>
    <w:p w14:paraId="3E9EBD2F" w14:textId="77777777" w:rsidR="002F5FD0" w:rsidRPr="008170F4" w:rsidRDefault="002F5FD0" w:rsidP="002F5FD0">
      <w:pPr>
        <w:spacing w:after="0" w:line="240" w:lineRule="auto"/>
        <w:jc w:val="both"/>
        <w:rPr>
          <w:rFonts w:ascii="Arial Narrow" w:hAnsi="Arial Narrow"/>
          <w:sz w:val="24"/>
          <w:szCs w:val="24"/>
        </w:rPr>
      </w:pPr>
    </w:p>
    <w:tbl>
      <w:tblPr>
        <w:tblStyle w:val="Tabladecuadrcula4-nfasis41"/>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9498"/>
      </w:tblGrid>
      <w:tr w:rsidR="002F5FD0" w:rsidRPr="008170F4" w14:paraId="44D49706" w14:textId="77777777" w:rsidTr="00817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2"/>
            <w:tcBorders>
              <w:top w:val="none" w:sz="0" w:space="0" w:color="auto"/>
              <w:left w:val="none" w:sz="0" w:space="0" w:color="auto"/>
              <w:bottom w:val="none" w:sz="0" w:space="0" w:color="auto"/>
              <w:right w:val="none" w:sz="0" w:space="0" w:color="auto"/>
            </w:tcBorders>
            <w:vAlign w:val="center"/>
          </w:tcPr>
          <w:p w14:paraId="6ACC909C" w14:textId="77777777" w:rsidR="002F5FD0" w:rsidRPr="008170F4" w:rsidRDefault="002F5FD0" w:rsidP="00442422">
            <w:pPr>
              <w:jc w:val="center"/>
              <w:rPr>
                <w:rFonts w:ascii="Arial Narrow" w:hAnsi="Arial Narrow"/>
                <w:sz w:val="32"/>
                <w:szCs w:val="32"/>
              </w:rPr>
            </w:pPr>
            <w:r w:rsidRPr="008170F4">
              <w:rPr>
                <w:rFonts w:ascii="Arial Narrow" w:hAnsi="Arial Narrow"/>
                <w:sz w:val="32"/>
                <w:szCs w:val="32"/>
              </w:rPr>
              <w:t>Apartado 4.</w:t>
            </w:r>
          </w:p>
        </w:tc>
      </w:tr>
      <w:tr w:rsidR="002F5FD0" w:rsidRPr="008170F4" w14:paraId="0BD86DCE" w14:textId="77777777" w:rsidTr="00817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2AB29FD1" w14:textId="77777777" w:rsidR="002F5FD0" w:rsidRPr="008170F4" w:rsidRDefault="002F5FD0" w:rsidP="00442422">
            <w:pPr>
              <w:jc w:val="center"/>
              <w:rPr>
                <w:rFonts w:ascii="Arial Narrow" w:hAnsi="Arial Narrow"/>
                <w:sz w:val="24"/>
                <w:szCs w:val="24"/>
              </w:rPr>
            </w:pPr>
            <w:r w:rsidRPr="008170F4">
              <w:rPr>
                <w:rFonts w:ascii="Arial Narrow" w:hAnsi="Arial Narrow"/>
                <w:sz w:val="24"/>
                <w:szCs w:val="24"/>
              </w:rPr>
              <w:t>Disposición</w:t>
            </w:r>
          </w:p>
        </w:tc>
        <w:tc>
          <w:tcPr>
            <w:tcW w:w="9498" w:type="dxa"/>
            <w:vAlign w:val="center"/>
          </w:tcPr>
          <w:p w14:paraId="21A9D837" w14:textId="77777777" w:rsidR="002F5FD0" w:rsidRPr="008170F4" w:rsidRDefault="002F5FD0" w:rsidP="00442422">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8170F4">
              <w:rPr>
                <w:rFonts w:ascii="Arial Narrow" w:hAnsi="Arial Narrow"/>
                <w:b/>
                <w:sz w:val="24"/>
                <w:szCs w:val="24"/>
              </w:rPr>
              <w:t>Respuesta</w:t>
            </w:r>
          </w:p>
        </w:tc>
      </w:tr>
      <w:tr w:rsidR="002F5FD0" w:rsidRPr="008170F4" w14:paraId="4A83DEA5" w14:textId="77777777" w:rsidTr="008170F4">
        <w:trPr>
          <w:trHeight w:val="2375"/>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08F937AE" w14:textId="77777777" w:rsidR="002F5FD0" w:rsidRPr="008170F4" w:rsidRDefault="002F5FD0" w:rsidP="00442422">
            <w:pPr>
              <w:spacing w:before="120" w:after="120"/>
              <w:jc w:val="both"/>
              <w:rPr>
                <w:rFonts w:ascii="Arial Narrow" w:hAnsi="Arial Narrow"/>
                <w:b w:val="0"/>
                <w:sz w:val="24"/>
                <w:szCs w:val="24"/>
              </w:rPr>
            </w:pPr>
            <w:r w:rsidRPr="008170F4">
              <w:rPr>
                <w:rFonts w:ascii="Arial Narrow" w:hAnsi="Arial Narrow"/>
                <w:b w:val="0"/>
                <w:sz w:val="24"/>
                <w:szCs w:val="24"/>
              </w:rPr>
              <w:t>Realizar la estrategia que permita elegir las alternativas adecuadas que faciliten atender la problemática o subsanar la deficiencia, entre las cuales se encuentran estudios, tratados, buenas prácticas o evaluaciones previas de la política o programa que se pretenda implementar.</w:t>
            </w:r>
          </w:p>
        </w:tc>
        <w:tc>
          <w:tcPr>
            <w:tcW w:w="9498" w:type="dxa"/>
            <w:vAlign w:val="center"/>
          </w:tcPr>
          <w:p w14:paraId="5BD9B865" w14:textId="77777777"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8170F4">
              <w:rPr>
                <w:rFonts w:ascii="Arial Narrow" w:hAnsi="Arial Narrow"/>
                <w:b/>
                <w:sz w:val="24"/>
                <w:szCs w:val="24"/>
              </w:rPr>
              <w:t xml:space="preserve">Nota orientadora: </w:t>
            </w:r>
            <w:r w:rsidRPr="008170F4">
              <w:rPr>
                <w:rFonts w:ascii="Arial Narrow" w:hAnsi="Arial Narrow"/>
                <w:sz w:val="24"/>
                <w:szCs w:val="24"/>
              </w:rPr>
              <w:t>En este apartado se deberá desarrollar el mayor número de alternativas con base en los conocimientos, las experiencias y diversas fuentes de información, a fin de escoger la estrategia más apropiada.</w:t>
            </w:r>
          </w:p>
        </w:tc>
      </w:tr>
    </w:tbl>
    <w:p w14:paraId="4001459F" w14:textId="77777777" w:rsidR="002F5FD0" w:rsidRPr="008170F4" w:rsidRDefault="002F5FD0" w:rsidP="002F5FD0">
      <w:pPr>
        <w:spacing w:after="0" w:line="240" w:lineRule="auto"/>
        <w:jc w:val="both"/>
        <w:rPr>
          <w:rFonts w:ascii="Arial Narrow" w:hAnsi="Arial Narrow"/>
          <w:sz w:val="24"/>
          <w:szCs w:val="24"/>
        </w:rPr>
      </w:pPr>
    </w:p>
    <w:p w14:paraId="0BD8AAE6" w14:textId="33AE4E31" w:rsidR="002F5FD0" w:rsidRPr="008170F4" w:rsidRDefault="002F5FD0" w:rsidP="002F5FD0">
      <w:pPr>
        <w:rPr>
          <w:rFonts w:ascii="Arial Narrow" w:hAnsi="Arial Narrow"/>
          <w:sz w:val="24"/>
          <w:szCs w:val="24"/>
        </w:rPr>
      </w:pPr>
      <w:r w:rsidRPr="008170F4">
        <w:rPr>
          <w:rFonts w:ascii="Arial Narrow" w:hAnsi="Arial Narrow"/>
          <w:sz w:val="24"/>
          <w:szCs w:val="24"/>
        </w:rPr>
        <w:br w:type="page"/>
      </w:r>
    </w:p>
    <w:tbl>
      <w:tblPr>
        <w:tblStyle w:val="Tabladecuadrcula4-nfasis41"/>
        <w:tblpPr w:leftFromText="141" w:rightFromText="141" w:vertAnchor="text" w:horzAnchor="page" w:tblpXSpec="center" w:tblpY="924"/>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6"/>
        <w:gridCol w:w="1460"/>
        <w:gridCol w:w="1056"/>
        <w:gridCol w:w="1343"/>
        <w:gridCol w:w="2137"/>
        <w:gridCol w:w="954"/>
        <w:gridCol w:w="1103"/>
        <w:gridCol w:w="949"/>
      </w:tblGrid>
      <w:tr w:rsidR="008C408E" w:rsidRPr="008170F4" w14:paraId="3A250364" w14:textId="77777777" w:rsidTr="004B161D">
        <w:trPr>
          <w:cnfStyle w:val="000000100000" w:firstRow="0" w:lastRow="0" w:firstColumn="0" w:lastColumn="0" w:oddVBand="0" w:evenVBand="0" w:oddHBand="1" w:evenHBand="0" w:firstRowFirstColumn="0" w:firstRowLastColumn="0" w:lastRowFirstColumn="0" w:lastRowLastColumn="0"/>
          <w:trHeight w:val="277"/>
        </w:trPr>
        <w:tc>
          <w:tcPr>
            <w:cnfStyle w:val="000010000000" w:firstRow="0" w:lastRow="0" w:firstColumn="0" w:lastColumn="0" w:oddVBand="1" w:evenVBand="0" w:oddHBand="0" w:evenHBand="0" w:firstRowFirstColumn="0" w:firstRowLastColumn="0" w:lastRowFirstColumn="0" w:lastRowLastColumn="0"/>
            <w:tcW w:w="1306" w:type="dxa"/>
          </w:tcPr>
          <w:p w14:paraId="7F247DF1" w14:textId="77777777" w:rsidR="008C408E" w:rsidRPr="008170F4" w:rsidRDefault="008C408E" w:rsidP="008C408E">
            <w:pPr>
              <w:rPr>
                <w:rFonts w:ascii="Arial Narrow" w:hAnsi="Arial Narrow"/>
                <w:b/>
                <w:sz w:val="24"/>
                <w:szCs w:val="24"/>
              </w:rPr>
            </w:pPr>
          </w:p>
          <w:p w14:paraId="360086D4" w14:textId="77777777" w:rsidR="008C408E" w:rsidRPr="008170F4" w:rsidRDefault="008C408E" w:rsidP="008C408E">
            <w:pPr>
              <w:rPr>
                <w:rFonts w:ascii="Arial Narrow" w:hAnsi="Arial Narrow"/>
                <w:b/>
                <w:sz w:val="24"/>
                <w:szCs w:val="24"/>
              </w:rPr>
            </w:pPr>
            <w:r w:rsidRPr="008170F4">
              <w:rPr>
                <w:rFonts w:ascii="Arial Narrow" w:hAnsi="Arial Narrow"/>
                <w:b/>
                <w:sz w:val="24"/>
                <w:szCs w:val="24"/>
              </w:rPr>
              <w:t>Objetivos</w:t>
            </w:r>
          </w:p>
          <w:p w14:paraId="4D414BA8" w14:textId="77777777" w:rsidR="008C408E" w:rsidRPr="008170F4" w:rsidRDefault="008C408E" w:rsidP="008C408E">
            <w:pPr>
              <w:rPr>
                <w:rFonts w:ascii="Arial Narrow" w:hAnsi="Arial Narrow"/>
                <w:b/>
                <w:sz w:val="24"/>
                <w:szCs w:val="24"/>
              </w:rPr>
            </w:pPr>
          </w:p>
        </w:tc>
        <w:tc>
          <w:tcPr>
            <w:tcW w:w="1460" w:type="dxa"/>
          </w:tcPr>
          <w:p w14:paraId="5D00414C" w14:textId="77777777" w:rsidR="008C408E" w:rsidRPr="008170F4" w:rsidRDefault="008C408E" w:rsidP="008C408E">
            <w:pP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p w14:paraId="6DD5F592" w14:textId="77777777" w:rsidR="008C408E" w:rsidRPr="008170F4" w:rsidRDefault="008C408E" w:rsidP="008C408E">
            <w:pP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8170F4">
              <w:rPr>
                <w:rFonts w:ascii="Arial Narrow" w:hAnsi="Arial Narrow"/>
                <w:b/>
                <w:sz w:val="24"/>
                <w:szCs w:val="24"/>
              </w:rPr>
              <w:t>Estrategias</w:t>
            </w:r>
          </w:p>
        </w:tc>
        <w:tc>
          <w:tcPr>
            <w:cnfStyle w:val="000010000000" w:firstRow="0" w:lastRow="0" w:firstColumn="0" w:lastColumn="0" w:oddVBand="1" w:evenVBand="0" w:oddHBand="0" w:evenHBand="0" w:firstRowFirstColumn="0" w:firstRowLastColumn="0" w:lastRowFirstColumn="0" w:lastRowLastColumn="0"/>
            <w:tcW w:w="1056" w:type="dxa"/>
          </w:tcPr>
          <w:p w14:paraId="443AD0A2" w14:textId="77777777" w:rsidR="008C408E" w:rsidRPr="008170F4" w:rsidRDefault="008C408E" w:rsidP="008C408E">
            <w:pPr>
              <w:rPr>
                <w:rFonts w:ascii="Arial Narrow" w:hAnsi="Arial Narrow"/>
                <w:b/>
                <w:sz w:val="24"/>
                <w:szCs w:val="24"/>
              </w:rPr>
            </w:pPr>
          </w:p>
          <w:p w14:paraId="1F62B497" w14:textId="77777777" w:rsidR="008C408E" w:rsidRPr="008170F4" w:rsidRDefault="008C408E" w:rsidP="008C408E">
            <w:pPr>
              <w:rPr>
                <w:rFonts w:ascii="Arial Narrow" w:hAnsi="Arial Narrow"/>
                <w:b/>
                <w:sz w:val="24"/>
                <w:szCs w:val="24"/>
              </w:rPr>
            </w:pPr>
            <w:r w:rsidRPr="008170F4">
              <w:rPr>
                <w:rFonts w:ascii="Arial Narrow" w:hAnsi="Arial Narrow"/>
                <w:b/>
                <w:sz w:val="24"/>
                <w:szCs w:val="24"/>
              </w:rPr>
              <w:t>Líneas de Acción</w:t>
            </w:r>
          </w:p>
        </w:tc>
        <w:tc>
          <w:tcPr>
            <w:tcW w:w="1343" w:type="dxa"/>
          </w:tcPr>
          <w:p w14:paraId="28B6C140" w14:textId="77777777" w:rsidR="008C408E" w:rsidRPr="008170F4" w:rsidRDefault="008C408E" w:rsidP="008C408E">
            <w:pP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p w14:paraId="0620772A" w14:textId="77777777" w:rsidR="008C408E" w:rsidRPr="008170F4" w:rsidRDefault="008C408E" w:rsidP="008C408E">
            <w:pP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8170F4">
              <w:rPr>
                <w:rFonts w:ascii="Arial Narrow" w:hAnsi="Arial Narrow"/>
                <w:b/>
                <w:sz w:val="24"/>
                <w:szCs w:val="24"/>
              </w:rPr>
              <w:t>Meta o resultado esperado</w:t>
            </w:r>
          </w:p>
        </w:tc>
        <w:tc>
          <w:tcPr>
            <w:cnfStyle w:val="000010000000" w:firstRow="0" w:lastRow="0" w:firstColumn="0" w:lastColumn="0" w:oddVBand="1" w:evenVBand="0" w:oddHBand="0" w:evenHBand="0" w:firstRowFirstColumn="0" w:firstRowLastColumn="0" w:lastRowFirstColumn="0" w:lastRowLastColumn="0"/>
            <w:tcW w:w="2137" w:type="dxa"/>
          </w:tcPr>
          <w:p w14:paraId="2688419A" w14:textId="77777777" w:rsidR="008C408E" w:rsidRPr="008170F4" w:rsidRDefault="008C408E" w:rsidP="008C408E">
            <w:pPr>
              <w:rPr>
                <w:rFonts w:ascii="Arial Narrow" w:hAnsi="Arial Narrow"/>
                <w:b/>
                <w:sz w:val="24"/>
                <w:szCs w:val="24"/>
              </w:rPr>
            </w:pPr>
          </w:p>
          <w:p w14:paraId="54498563" w14:textId="77777777" w:rsidR="008C408E" w:rsidRPr="008170F4" w:rsidRDefault="008C408E" w:rsidP="008C408E">
            <w:pPr>
              <w:rPr>
                <w:rFonts w:ascii="Arial Narrow" w:hAnsi="Arial Narrow"/>
                <w:b/>
                <w:sz w:val="24"/>
                <w:szCs w:val="24"/>
              </w:rPr>
            </w:pPr>
            <w:r w:rsidRPr="008170F4">
              <w:rPr>
                <w:rFonts w:ascii="Arial Narrow" w:hAnsi="Arial Narrow"/>
                <w:b/>
                <w:sz w:val="24"/>
                <w:szCs w:val="24"/>
              </w:rPr>
              <w:t>Responsable de implementación</w:t>
            </w:r>
          </w:p>
        </w:tc>
        <w:tc>
          <w:tcPr>
            <w:tcW w:w="954" w:type="dxa"/>
          </w:tcPr>
          <w:p w14:paraId="238F1C01" w14:textId="77777777" w:rsidR="008C408E" w:rsidRPr="008170F4" w:rsidRDefault="008C408E" w:rsidP="008C408E">
            <w:pP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p w14:paraId="44322190" w14:textId="77777777" w:rsidR="008C408E" w:rsidRPr="008170F4" w:rsidRDefault="008C408E" w:rsidP="008C408E">
            <w:pP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8170F4">
              <w:rPr>
                <w:rFonts w:ascii="Arial Narrow" w:hAnsi="Arial Narrow"/>
                <w:b/>
                <w:sz w:val="24"/>
                <w:szCs w:val="24"/>
              </w:rPr>
              <w:t>Fecha de Inicio</w:t>
            </w:r>
          </w:p>
        </w:tc>
        <w:tc>
          <w:tcPr>
            <w:cnfStyle w:val="000010000000" w:firstRow="0" w:lastRow="0" w:firstColumn="0" w:lastColumn="0" w:oddVBand="1" w:evenVBand="0" w:oddHBand="0" w:evenHBand="0" w:firstRowFirstColumn="0" w:firstRowLastColumn="0" w:lastRowFirstColumn="0" w:lastRowLastColumn="0"/>
            <w:tcW w:w="1103" w:type="dxa"/>
          </w:tcPr>
          <w:p w14:paraId="523E6AED" w14:textId="77777777" w:rsidR="008C408E" w:rsidRPr="008170F4" w:rsidRDefault="008C408E" w:rsidP="008C408E">
            <w:pPr>
              <w:rPr>
                <w:rFonts w:ascii="Arial Narrow" w:hAnsi="Arial Narrow"/>
                <w:b/>
                <w:sz w:val="24"/>
                <w:szCs w:val="24"/>
              </w:rPr>
            </w:pPr>
          </w:p>
          <w:p w14:paraId="3F98E93A" w14:textId="77777777" w:rsidR="008C408E" w:rsidRPr="008170F4" w:rsidRDefault="008C408E" w:rsidP="008C408E">
            <w:pPr>
              <w:rPr>
                <w:rFonts w:ascii="Arial Narrow" w:hAnsi="Arial Narrow"/>
                <w:b/>
                <w:sz w:val="24"/>
                <w:szCs w:val="24"/>
              </w:rPr>
            </w:pPr>
            <w:r w:rsidRPr="008170F4">
              <w:rPr>
                <w:rFonts w:ascii="Arial Narrow" w:hAnsi="Arial Narrow"/>
                <w:b/>
                <w:sz w:val="24"/>
                <w:szCs w:val="24"/>
              </w:rPr>
              <w:t>Fecha de termino</w:t>
            </w:r>
          </w:p>
        </w:tc>
        <w:tc>
          <w:tcPr>
            <w:tcW w:w="949" w:type="dxa"/>
          </w:tcPr>
          <w:p w14:paraId="68383BD2" w14:textId="77777777" w:rsidR="008C408E" w:rsidRPr="008170F4" w:rsidRDefault="008C408E" w:rsidP="008C408E">
            <w:pP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p w14:paraId="505BDAC1" w14:textId="77777777" w:rsidR="008C408E" w:rsidRPr="008170F4" w:rsidRDefault="008C408E" w:rsidP="008C408E">
            <w:pP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8170F4">
              <w:rPr>
                <w:rFonts w:ascii="Arial Narrow" w:hAnsi="Arial Narrow"/>
                <w:b/>
                <w:sz w:val="24"/>
                <w:szCs w:val="24"/>
              </w:rPr>
              <w:t>Indica</w:t>
            </w:r>
          </w:p>
          <w:p w14:paraId="6EE3F46E" w14:textId="77777777" w:rsidR="008C408E" w:rsidRPr="008170F4" w:rsidRDefault="008C408E" w:rsidP="008C408E">
            <w:pP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8170F4">
              <w:rPr>
                <w:rFonts w:ascii="Arial Narrow" w:hAnsi="Arial Narrow"/>
                <w:b/>
                <w:sz w:val="24"/>
                <w:szCs w:val="24"/>
              </w:rPr>
              <w:t>dores</w:t>
            </w:r>
          </w:p>
        </w:tc>
      </w:tr>
    </w:tbl>
    <w:p w14:paraId="40FA882A" w14:textId="6F1F4730" w:rsidR="00DC6DB8" w:rsidRPr="008170F4" w:rsidRDefault="008C408E" w:rsidP="002F5FD0">
      <w:pPr>
        <w:rPr>
          <w:rFonts w:ascii="Arial Narrow" w:hAnsi="Arial Narrow"/>
          <w:b/>
          <w:sz w:val="24"/>
          <w:szCs w:val="24"/>
        </w:rPr>
      </w:pPr>
      <w:r w:rsidRPr="008170F4">
        <w:rPr>
          <w:rFonts w:ascii="Arial Narrow" w:hAnsi="Arial Narrow"/>
          <w:b/>
          <w:sz w:val="24"/>
          <w:szCs w:val="24"/>
        </w:rPr>
        <w:t xml:space="preserve">             </w:t>
      </w:r>
      <w:r w:rsidR="00EE3FD8" w:rsidRPr="008170F4">
        <w:rPr>
          <w:rFonts w:ascii="Arial Narrow" w:hAnsi="Arial Narrow"/>
          <w:b/>
          <w:sz w:val="24"/>
          <w:szCs w:val="24"/>
        </w:rPr>
        <w:t xml:space="preserve">           </w:t>
      </w:r>
      <w:r w:rsidR="00D4547D" w:rsidRPr="008170F4">
        <w:rPr>
          <w:rFonts w:ascii="Arial Narrow" w:hAnsi="Arial Narrow"/>
          <w:b/>
          <w:sz w:val="24"/>
          <w:szCs w:val="24"/>
        </w:rPr>
        <w:t xml:space="preserve">Se considera elaborar un programa de trabajo que considere al </w:t>
      </w:r>
      <w:r w:rsidR="00EE3FD8" w:rsidRPr="008170F4">
        <w:rPr>
          <w:rFonts w:ascii="Arial Narrow" w:hAnsi="Arial Narrow"/>
          <w:b/>
          <w:sz w:val="24"/>
          <w:szCs w:val="24"/>
        </w:rPr>
        <w:t xml:space="preserve">menos los siguientes elementos:                                            </w:t>
      </w:r>
    </w:p>
    <w:p w14:paraId="1DFAFFA4" w14:textId="412DEC27" w:rsidR="00EE3FD8" w:rsidRPr="008170F4" w:rsidRDefault="00EE3FD8" w:rsidP="002F5FD0">
      <w:pPr>
        <w:rPr>
          <w:rFonts w:ascii="Arial Narrow" w:hAnsi="Arial Narrow"/>
          <w:b/>
          <w:sz w:val="24"/>
          <w:szCs w:val="24"/>
        </w:rPr>
      </w:pPr>
    </w:p>
    <w:p w14:paraId="19C96924" w14:textId="77777777" w:rsidR="00EE3FD8" w:rsidRPr="008170F4" w:rsidRDefault="00EE3FD8" w:rsidP="002F5FD0">
      <w:pPr>
        <w:rPr>
          <w:rFonts w:ascii="Arial Narrow" w:hAnsi="Arial Narrow"/>
          <w:b/>
          <w:sz w:val="24"/>
          <w:szCs w:val="24"/>
        </w:rPr>
      </w:pPr>
    </w:p>
    <w:p w14:paraId="52514023" w14:textId="4A69B906" w:rsidR="00DC6DB8" w:rsidRPr="008170F4" w:rsidRDefault="00DC6DB8" w:rsidP="002F5FD0">
      <w:pPr>
        <w:rPr>
          <w:rFonts w:ascii="Arial Narrow" w:hAnsi="Arial Narrow"/>
          <w:sz w:val="24"/>
          <w:szCs w:val="24"/>
        </w:rPr>
      </w:pPr>
    </w:p>
    <w:p w14:paraId="00C874CF" w14:textId="77777777" w:rsidR="00DC6DB8" w:rsidRPr="008170F4" w:rsidRDefault="00DC6DB8" w:rsidP="002F5FD0">
      <w:pPr>
        <w:rPr>
          <w:rFonts w:ascii="Arial Narrow" w:hAnsi="Arial Narrow"/>
          <w:sz w:val="24"/>
          <w:szCs w:val="24"/>
        </w:rPr>
      </w:pPr>
    </w:p>
    <w:p w14:paraId="1220EDA2" w14:textId="77777777" w:rsidR="002F5FD0" w:rsidRPr="008170F4" w:rsidRDefault="002F5FD0" w:rsidP="002F5FD0">
      <w:pPr>
        <w:spacing w:after="0" w:line="240" w:lineRule="auto"/>
        <w:jc w:val="both"/>
        <w:rPr>
          <w:rFonts w:ascii="Arial Narrow" w:hAnsi="Arial Narrow"/>
          <w:sz w:val="24"/>
          <w:szCs w:val="24"/>
        </w:rPr>
      </w:pPr>
    </w:p>
    <w:tbl>
      <w:tblPr>
        <w:tblStyle w:val="Tabladecuadrcula4-nfasis41"/>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9498"/>
      </w:tblGrid>
      <w:tr w:rsidR="002F5FD0" w:rsidRPr="008170F4" w14:paraId="53D8DF48" w14:textId="77777777" w:rsidTr="00817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2"/>
            <w:tcBorders>
              <w:top w:val="none" w:sz="0" w:space="0" w:color="auto"/>
              <w:left w:val="none" w:sz="0" w:space="0" w:color="auto"/>
              <w:bottom w:val="none" w:sz="0" w:space="0" w:color="auto"/>
              <w:right w:val="none" w:sz="0" w:space="0" w:color="auto"/>
            </w:tcBorders>
            <w:vAlign w:val="center"/>
          </w:tcPr>
          <w:p w14:paraId="14491C8C" w14:textId="77777777" w:rsidR="002F5FD0" w:rsidRPr="008170F4" w:rsidRDefault="002F5FD0" w:rsidP="00442422">
            <w:pPr>
              <w:jc w:val="center"/>
              <w:rPr>
                <w:rFonts w:ascii="Arial Narrow" w:hAnsi="Arial Narrow"/>
                <w:sz w:val="32"/>
                <w:szCs w:val="32"/>
              </w:rPr>
            </w:pPr>
            <w:r w:rsidRPr="008170F4">
              <w:rPr>
                <w:rFonts w:ascii="Arial Narrow" w:hAnsi="Arial Narrow"/>
                <w:sz w:val="32"/>
                <w:szCs w:val="32"/>
              </w:rPr>
              <w:t>Apartado 5.</w:t>
            </w:r>
          </w:p>
        </w:tc>
      </w:tr>
      <w:tr w:rsidR="002F5FD0" w:rsidRPr="008170F4" w14:paraId="3A8B5CAA" w14:textId="77777777" w:rsidTr="00817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41FA9E61" w14:textId="77777777" w:rsidR="002F5FD0" w:rsidRPr="008170F4" w:rsidRDefault="002F5FD0" w:rsidP="00442422">
            <w:pPr>
              <w:jc w:val="center"/>
              <w:rPr>
                <w:rFonts w:ascii="Arial Narrow" w:hAnsi="Arial Narrow"/>
                <w:sz w:val="24"/>
                <w:szCs w:val="24"/>
              </w:rPr>
            </w:pPr>
            <w:r w:rsidRPr="008170F4">
              <w:rPr>
                <w:rFonts w:ascii="Arial Narrow" w:hAnsi="Arial Narrow"/>
                <w:sz w:val="24"/>
                <w:szCs w:val="24"/>
              </w:rPr>
              <w:t>Disposición</w:t>
            </w:r>
          </w:p>
        </w:tc>
        <w:tc>
          <w:tcPr>
            <w:tcW w:w="9498" w:type="dxa"/>
            <w:vAlign w:val="center"/>
          </w:tcPr>
          <w:p w14:paraId="469AC52E" w14:textId="77777777" w:rsidR="002F5FD0" w:rsidRPr="008170F4" w:rsidRDefault="002F5FD0" w:rsidP="00442422">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8170F4">
              <w:rPr>
                <w:rFonts w:ascii="Arial Narrow" w:hAnsi="Arial Narrow"/>
                <w:b/>
                <w:sz w:val="24"/>
                <w:szCs w:val="24"/>
              </w:rPr>
              <w:t>Respuesta</w:t>
            </w:r>
          </w:p>
        </w:tc>
      </w:tr>
      <w:tr w:rsidR="002F5FD0" w:rsidRPr="008170F4" w14:paraId="3F6DC4D7" w14:textId="77777777" w:rsidTr="008170F4">
        <w:trPr>
          <w:trHeight w:val="2128"/>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0F6EAF44" w14:textId="77777777" w:rsidR="002F5FD0" w:rsidRPr="008170F4" w:rsidRDefault="002F5FD0" w:rsidP="00442422">
            <w:pPr>
              <w:spacing w:before="120" w:after="120"/>
              <w:jc w:val="both"/>
              <w:rPr>
                <w:rFonts w:ascii="Arial Narrow" w:hAnsi="Arial Narrow"/>
                <w:b w:val="0"/>
                <w:sz w:val="24"/>
                <w:szCs w:val="24"/>
              </w:rPr>
            </w:pPr>
            <w:r w:rsidRPr="008170F4">
              <w:rPr>
                <w:rFonts w:ascii="Arial Narrow" w:hAnsi="Arial Narrow"/>
                <w:b w:val="0"/>
                <w:sz w:val="24"/>
                <w:szCs w:val="24"/>
              </w:rPr>
              <w:t xml:space="preserve">Realizar la planeación, programación y </w:t>
            </w:r>
            <w:proofErr w:type="spellStart"/>
            <w:r w:rsidRPr="008170F4">
              <w:rPr>
                <w:rFonts w:ascii="Arial Narrow" w:hAnsi="Arial Narrow"/>
                <w:b w:val="0"/>
                <w:sz w:val="24"/>
                <w:szCs w:val="24"/>
              </w:rPr>
              <w:t>presupuestación</w:t>
            </w:r>
            <w:proofErr w:type="spellEnd"/>
            <w:r w:rsidRPr="008170F4">
              <w:rPr>
                <w:rFonts w:ascii="Arial Narrow" w:hAnsi="Arial Narrow"/>
                <w:b w:val="0"/>
                <w:sz w:val="24"/>
                <w:szCs w:val="24"/>
              </w:rPr>
              <w:t xml:space="preserve"> de las acciones que se implementarán, donde se contemple la viabilidad de los recursos económicos, administrativos y humanos de los sujetos obligados</w:t>
            </w:r>
          </w:p>
        </w:tc>
        <w:tc>
          <w:tcPr>
            <w:tcW w:w="9498" w:type="dxa"/>
            <w:vAlign w:val="center"/>
          </w:tcPr>
          <w:p w14:paraId="24467E73" w14:textId="63540334" w:rsidR="002F5FD0" w:rsidRPr="008170F4" w:rsidRDefault="002F5FD0" w:rsidP="004424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8170F4">
              <w:rPr>
                <w:rFonts w:ascii="Arial Narrow" w:hAnsi="Arial Narrow"/>
                <w:b/>
                <w:sz w:val="24"/>
                <w:szCs w:val="24"/>
              </w:rPr>
              <w:t xml:space="preserve">Nota orientadora: </w:t>
            </w:r>
            <w:r w:rsidRPr="008170F4">
              <w:rPr>
                <w:rFonts w:ascii="Arial Narrow" w:hAnsi="Arial Narrow"/>
                <w:sz w:val="24"/>
                <w:szCs w:val="24"/>
              </w:rPr>
              <w:t xml:space="preserve">En este apartado se deberá presentar la propuesta de ruta de acción para subsanar las áreas de oportunidad identificadas en el Apartado 2. La propuesta deberá contener objetivos, estrategias, líneas </w:t>
            </w:r>
            <w:r w:rsidR="005E35F9" w:rsidRPr="008170F4">
              <w:rPr>
                <w:rFonts w:ascii="Arial Narrow" w:hAnsi="Arial Narrow"/>
                <w:sz w:val="24"/>
                <w:szCs w:val="24"/>
              </w:rPr>
              <w:t>de acción, indicadores y metas, así como la identificación e implementación de aquellas que no requieran recursos presupuestales para su ejecución.</w:t>
            </w:r>
          </w:p>
        </w:tc>
      </w:tr>
    </w:tbl>
    <w:p w14:paraId="71253562" w14:textId="77777777" w:rsidR="002F5FD0" w:rsidRDefault="002F5FD0" w:rsidP="002F5FD0">
      <w:pPr>
        <w:spacing w:after="0" w:line="240" w:lineRule="auto"/>
        <w:jc w:val="both"/>
        <w:rPr>
          <w:rFonts w:ascii="Century Gothic" w:hAnsi="Century Gothic"/>
          <w:sz w:val="24"/>
          <w:szCs w:val="24"/>
        </w:rPr>
      </w:pPr>
    </w:p>
    <w:p w14:paraId="3B7DE32B" w14:textId="77777777" w:rsidR="002F5FD0" w:rsidRDefault="002F5FD0" w:rsidP="002F5FD0">
      <w:pPr>
        <w:spacing w:after="0" w:line="240" w:lineRule="auto"/>
        <w:jc w:val="both"/>
        <w:rPr>
          <w:rFonts w:ascii="Century Gothic" w:hAnsi="Century Gothic"/>
          <w:sz w:val="24"/>
          <w:szCs w:val="24"/>
        </w:rPr>
      </w:pPr>
    </w:p>
    <w:p w14:paraId="1FDA3209" w14:textId="77777777" w:rsidR="00EA1DF6" w:rsidRDefault="00D2644C"/>
    <w:sectPr w:rsidR="00EA1DF6" w:rsidSect="008025D4">
      <w:headerReference w:type="default" r:id="rId17"/>
      <w:footerReference w:type="default" r:id="rId18"/>
      <w:headerReference w:type="first" r:id="rId19"/>
      <w:footerReference w:type="first" r:id="rId20"/>
      <w:pgSz w:w="15840" w:h="12240" w:orient="landscape"/>
      <w:pgMar w:top="1701" w:right="1417" w:bottom="1701"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54728" w14:textId="77777777" w:rsidR="00D2644C" w:rsidRDefault="00D2644C" w:rsidP="002F5FD0">
      <w:pPr>
        <w:spacing w:after="0" w:line="240" w:lineRule="auto"/>
      </w:pPr>
      <w:r>
        <w:separator/>
      </w:r>
    </w:p>
  </w:endnote>
  <w:endnote w:type="continuationSeparator" w:id="0">
    <w:p w14:paraId="6A86A795" w14:textId="77777777" w:rsidR="00D2644C" w:rsidRDefault="00D2644C" w:rsidP="002F5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hnschrift SemiBold Condensed">
    <w:altName w:val="Arial"/>
    <w:panose1 w:val="020B0502040204020203"/>
    <w:charset w:val="00"/>
    <w:family w:val="swiss"/>
    <w:pitch w:val="variable"/>
    <w:sig w:usb0="A00002C7"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015686"/>
      <w:docPartObj>
        <w:docPartGallery w:val="Page Numbers (Bottom of Page)"/>
        <w:docPartUnique/>
      </w:docPartObj>
    </w:sdtPr>
    <w:sdtEndPr/>
    <w:sdtContent>
      <w:p w14:paraId="3844FAAF" w14:textId="45BE4E8D" w:rsidR="001C70D0" w:rsidRDefault="001C70D0">
        <w:pPr>
          <w:pStyle w:val="Piedepgina"/>
          <w:jc w:val="right"/>
        </w:pPr>
        <w:r>
          <w:fldChar w:fldCharType="begin"/>
        </w:r>
        <w:r>
          <w:instrText>PAGE   \* MERGEFORMAT</w:instrText>
        </w:r>
        <w:r>
          <w:fldChar w:fldCharType="separate"/>
        </w:r>
        <w:r w:rsidR="007A6E84" w:rsidRPr="007A6E84">
          <w:rPr>
            <w:noProof/>
            <w:lang w:val="es-ES"/>
          </w:rPr>
          <w:t>20</w:t>
        </w:r>
        <w:r>
          <w:fldChar w:fldCharType="end"/>
        </w:r>
      </w:p>
    </w:sdtContent>
  </w:sdt>
  <w:p w14:paraId="459F2487" w14:textId="77777777" w:rsidR="001C70D0" w:rsidRDefault="001C70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50620" w14:textId="7A5988E6" w:rsidR="008D2195" w:rsidRPr="000B15B1" w:rsidRDefault="008D2195" w:rsidP="008D2195">
    <w:pPr>
      <w:pStyle w:val="Piedepgina"/>
      <w:jc w:val="center"/>
      <w:rPr>
        <w:rFonts w:ascii="Arial Narrow" w:hAnsi="Arial Narrow"/>
        <w:b/>
        <w:sz w:val="28"/>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28D0D" w14:textId="77777777" w:rsidR="00D2644C" w:rsidRDefault="00D2644C" w:rsidP="002F5FD0">
      <w:pPr>
        <w:spacing w:after="0" w:line="240" w:lineRule="auto"/>
      </w:pPr>
      <w:r>
        <w:separator/>
      </w:r>
    </w:p>
  </w:footnote>
  <w:footnote w:type="continuationSeparator" w:id="0">
    <w:p w14:paraId="07D815C5" w14:textId="77777777" w:rsidR="00D2644C" w:rsidRDefault="00D2644C" w:rsidP="002F5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62E4C" w14:textId="7CDC7517" w:rsidR="002F5FD0" w:rsidRDefault="003F4B0D" w:rsidP="002F5FD0">
    <w:pPr>
      <w:pStyle w:val="Encabezado"/>
    </w:pPr>
    <w:r>
      <w:rPr>
        <w:noProof/>
        <w:lang w:eastAsia="es-MX"/>
      </w:rPr>
      <mc:AlternateContent>
        <mc:Choice Requires="wps">
          <w:drawing>
            <wp:anchor distT="0" distB="0" distL="114300" distR="114300" simplePos="0" relativeHeight="251662336" behindDoc="0" locked="0" layoutInCell="1" allowOverlap="1" wp14:anchorId="3084FC2D" wp14:editId="735E7A70">
              <wp:simplePos x="0" y="0"/>
              <wp:positionH relativeFrom="column">
                <wp:posOffset>6298174</wp:posOffset>
              </wp:positionH>
              <wp:positionV relativeFrom="paragraph">
                <wp:posOffset>-133057</wp:posOffset>
              </wp:positionV>
              <wp:extent cx="2520462" cy="586154"/>
              <wp:effectExtent l="0" t="0" r="13335" b="23495"/>
              <wp:wrapNone/>
              <wp:docPr id="1" name="Rectángulo 1"/>
              <wp:cNvGraphicFramePr/>
              <a:graphic xmlns:a="http://schemas.openxmlformats.org/drawingml/2006/main">
                <a:graphicData uri="http://schemas.microsoft.com/office/word/2010/wordprocessingShape">
                  <wps:wsp>
                    <wps:cNvSpPr/>
                    <wps:spPr>
                      <a:xfrm>
                        <a:off x="0" y="0"/>
                        <a:ext cx="2520462" cy="58615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BB38EF" w14:textId="6F434013" w:rsidR="003F4B0D" w:rsidRPr="00AE7B52" w:rsidRDefault="00AE7B52" w:rsidP="003F4B0D">
                          <w:pPr>
                            <w:jc w:val="center"/>
                            <w:rPr>
                              <w:rFonts w:ascii="Arial Narrow" w:hAnsi="Arial Narrow"/>
                              <w:b/>
                              <w:color w:val="000000" w:themeColor="text1"/>
                              <w:sz w:val="24"/>
                              <w:szCs w:val="24"/>
                              <w:lang w:val="es-ES"/>
                            </w:rPr>
                          </w:pPr>
                          <w:r w:rsidRPr="00AE7B52">
                            <w:rPr>
                              <w:rFonts w:ascii="Arial Narrow" w:hAnsi="Arial Narrow"/>
                              <w:b/>
                              <w:color w:val="000000" w:themeColor="text1"/>
                              <w:sz w:val="24"/>
                              <w:szCs w:val="24"/>
                              <w:lang w:val="es-ES"/>
                            </w:rPr>
                            <w:t>Se sugiere incluir l</w:t>
                          </w:r>
                          <w:r w:rsidR="00C60824" w:rsidRPr="00AE7B52">
                            <w:rPr>
                              <w:rFonts w:ascii="Arial Narrow" w:hAnsi="Arial Narrow"/>
                              <w:b/>
                              <w:color w:val="000000" w:themeColor="text1"/>
                              <w:sz w:val="24"/>
                              <w:szCs w:val="24"/>
                              <w:lang w:val="es-ES"/>
                            </w:rPr>
                            <w:t>ogo del sujeto obligado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3084FC2D" id="Rectángulo 1" o:spid="_x0000_s1030" style="position:absolute;margin-left:495.9pt;margin-top:-10.5pt;width:198.45pt;height:46.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" filled="f" strokecolor="black [3213]">
              <v:textbox>
                <w:txbxContent>
                  <w:p w14:paraId="4DBB38EF" w14:textId="6F434013" w:rsidR="003F4B0D" w:rsidRPr="00AE7B52" w:rsidRDefault="00AE7B52" w:rsidP="003F4B0D">
                    <w:pPr>
                      <w:jc w:val="center"/>
                      <w:rPr>
                        <w:rFonts w:ascii="Arial Narrow" w:hAnsi="Arial Narrow"/>
                        <w:b/>
                        <w:color w:val="000000" w:themeColor="text1"/>
                        <w:sz w:val="24"/>
                        <w:szCs w:val="24"/>
                        <w:lang w:val="es-ES"/>
                      </w:rPr>
                    </w:pPr>
                    <w:r w:rsidRPr="00AE7B52">
                      <w:rPr>
                        <w:rFonts w:ascii="Arial Narrow" w:hAnsi="Arial Narrow"/>
                        <w:b/>
                        <w:color w:val="000000" w:themeColor="text1"/>
                        <w:sz w:val="24"/>
                        <w:szCs w:val="24"/>
                        <w:lang w:val="es-ES"/>
                      </w:rPr>
                      <w:t>Se sugiere incluir l</w:t>
                    </w:r>
                    <w:r w:rsidR="00C60824" w:rsidRPr="00AE7B52">
                      <w:rPr>
                        <w:rFonts w:ascii="Arial Narrow" w:hAnsi="Arial Narrow"/>
                        <w:b/>
                        <w:color w:val="000000" w:themeColor="text1"/>
                        <w:sz w:val="24"/>
                        <w:szCs w:val="24"/>
                        <w:lang w:val="es-ES"/>
                      </w:rPr>
                      <w:t>ogo del sujeto obligado</w:t>
                    </w:r>
                  </w:p>
                </w:txbxContent>
              </v:textbox>
            </v:rect>
          </w:pict>
        </mc:Fallback>
      </mc:AlternateContent>
    </w:r>
    <w:r w:rsidR="002F5FD0">
      <w:rPr>
        <w:noProof/>
        <w:lang w:eastAsia="es-MX"/>
      </w:rPr>
      <mc:AlternateContent>
        <mc:Choice Requires="wps">
          <w:drawing>
            <wp:anchor distT="0" distB="0" distL="114300" distR="114300" simplePos="0" relativeHeight="251661312" behindDoc="0" locked="0" layoutInCell="1" allowOverlap="1" wp14:anchorId="5C45957F" wp14:editId="638C7950">
              <wp:simplePos x="0" y="0"/>
              <wp:positionH relativeFrom="margin">
                <wp:align>center</wp:align>
              </wp:positionH>
              <wp:positionV relativeFrom="paragraph">
                <wp:posOffset>24130</wp:posOffset>
              </wp:positionV>
              <wp:extent cx="3770630" cy="607060"/>
              <wp:effectExtent l="0" t="0" r="0" b="254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0630" cy="607060"/>
                      </a:xfrm>
                      <a:prstGeom prst="rect">
                        <a:avLst/>
                      </a:prstGeom>
                      <a:noFill/>
                      <a:ln w="9525">
                        <a:noFill/>
                        <a:miter lim="800000"/>
                        <a:headEnd/>
                        <a:tailEnd/>
                      </a:ln>
                    </wps:spPr>
                    <wps:txbx>
                      <w:txbxContent>
                        <w:p w14:paraId="6BE36B79" w14:textId="77777777" w:rsidR="002F5FD0" w:rsidRPr="00515446" w:rsidRDefault="002F5FD0" w:rsidP="002F5FD0">
                          <w:pPr>
                            <w:spacing w:before="80" w:after="0" w:line="240" w:lineRule="auto"/>
                            <w:jc w:val="center"/>
                            <w:rPr>
                              <w:rFonts w:ascii="Century Gothic" w:hAnsi="Century Gothic" w:cs="Arial"/>
                              <w:b/>
                              <w:bCs/>
                              <w:sz w:val="28"/>
                              <w:szCs w:val="28"/>
                            </w:rPr>
                          </w:pPr>
                          <w:r w:rsidRPr="00515446">
                            <w:rPr>
                              <w:rFonts w:ascii="Century Gothic" w:hAnsi="Century Gothic" w:cs="Arial"/>
                              <w:b/>
                              <w:bCs/>
                              <w:sz w:val="28"/>
                              <w:szCs w:val="28"/>
                            </w:rPr>
                            <w:t xml:space="preserve">Anexo I. Formato de Diagnóstico sobre Condiciones de Accesibilidad </w:t>
                          </w:r>
                        </w:p>
                      </w:txbxContent>
                    </wps:txbx>
                    <wps:bodyPr rot="0" vert="horz" wrap="square" lIns="91440" tIns="45720" rIns="91440" bIns="45720" anchor="t" anchorCtr="0">
                      <a:noAutofit/>
                    </wps:bodyPr>
                  </wps:wsp>
                </a:graphicData>
              </a:graphic>
            </wp:anchor>
          </w:drawing>
        </mc:Choice>
        <mc:Fallback xmlns:cx="http://schemas.microsoft.com/office/drawing/2014/chartex" xmlns:w16se="http://schemas.microsoft.com/office/word/2015/wordml/symex">
          <w:pict>
            <v:shapetype w14:anchorId="5C45957F" id="_x0000_t202" coordsize="21600,21600" o:spt="202" path="m,l,21600r21600,l21600,xe">
              <v:stroke joinstyle="miter"/>
              <v:path gradientshapeok="t" o:connecttype="rect"/>
            </v:shapetype>
            <v:shape id="_x0000_s1031" type="#_x0000_t202" style="position:absolute;margin-left:0;margin-top:1.9pt;width:296.9pt;height:47.8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" filled="f" stroked="f">
              <v:textbox>
                <w:txbxContent>
                  <w:p w14:paraId="6BE36B79" w14:textId="77777777" w:rsidR="002F5FD0" w:rsidRPr="00515446" w:rsidRDefault="002F5FD0" w:rsidP="002F5FD0">
                    <w:pPr>
                      <w:spacing w:before="80" w:after="0" w:line="240" w:lineRule="auto"/>
                      <w:jc w:val="center"/>
                      <w:rPr>
                        <w:rFonts w:ascii="Century Gothic" w:hAnsi="Century Gothic" w:cs="Arial"/>
                        <w:b/>
                        <w:bCs/>
                        <w:sz w:val="28"/>
                        <w:szCs w:val="28"/>
                      </w:rPr>
                    </w:pPr>
                    <w:r w:rsidRPr="00515446">
                      <w:rPr>
                        <w:rFonts w:ascii="Century Gothic" w:hAnsi="Century Gothic" w:cs="Arial"/>
                        <w:b/>
                        <w:bCs/>
                        <w:sz w:val="28"/>
                        <w:szCs w:val="28"/>
                      </w:rPr>
                      <w:t xml:space="preserve">Anexo I. Formato de Diagnóstico sobre Condiciones de Accesibilidad </w:t>
                    </w:r>
                  </w:p>
                </w:txbxContent>
              </v:textbox>
              <w10:wrap anchorx="margin"/>
            </v:shape>
          </w:pict>
        </mc:Fallback>
      </mc:AlternateContent>
    </w:r>
    <w:r w:rsidR="002F5FD0" w:rsidRPr="009534DC">
      <w:rPr>
        <w:rFonts w:ascii="Arial" w:hAnsi="Arial" w:cs="Arial"/>
        <w:noProof/>
        <w:sz w:val="24"/>
        <w:szCs w:val="24"/>
        <w:lang w:eastAsia="es-MX"/>
      </w:rPr>
      <w:drawing>
        <wp:anchor distT="0" distB="0" distL="114300" distR="114300" simplePos="0" relativeHeight="251660288" behindDoc="0" locked="0" layoutInCell="1" allowOverlap="1" wp14:anchorId="3C8B1A56" wp14:editId="7055A43C">
          <wp:simplePos x="0" y="0"/>
          <wp:positionH relativeFrom="column">
            <wp:posOffset>31115</wp:posOffset>
          </wp:positionH>
          <wp:positionV relativeFrom="page">
            <wp:posOffset>329727</wp:posOffset>
          </wp:positionV>
          <wp:extent cx="1536700" cy="683895"/>
          <wp:effectExtent l="0" t="0" r="6350" b="1905"/>
          <wp:wrapNone/>
          <wp:docPr id="4" name="Picture 7"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5" name="Picture 7"/>
                  <pic:cNvPicPr/>
                </pic:nvPicPr>
                <pic:blipFill rotWithShape="1">
                  <a:blip r:embed="rId1" cstate="print">
                    <a:extLst>
                      <a:ext uri="{28A0092B-C50C-407E-A947-70E740481C1C}">
                        <a14:useLocalDpi xmlns:a14="http://schemas.microsoft.com/office/drawing/2010/main" val="0"/>
                      </a:ext>
                    </a:extLst>
                  </a:blip>
                  <a:srcRect r="20046"/>
                  <a:stretch/>
                </pic:blipFill>
                <pic:spPr bwMode="auto">
                  <a:xfrm>
                    <a:off x="0" y="0"/>
                    <a:ext cx="1536700" cy="683895"/>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52B482" w14:textId="77777777" w:rsidR="002F5FD0" w:rsidRDefault="002F5FD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4477B" w14:textId="028E07DF" w:rsidR="00C129FA" w:rsidRPr="000B15B1" w:rsidRDefault="00C129FA" w:rsidP="008D2195">
    <w:pPr>
      <w:pStyle w:val="Encabezado"/>
      <w:jc w:val="center"/>
      <w:rPr>
        <w:rFonts w:ascii="Arial Narrow" w:hAnsi="Arial Narrow"/>
        <w:b/>
        <w:sz w:val="28"/>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E4AE4"/>
    <w:multiLevelType w:val="hybridMultilevel"/>
    <w:tmpl w:val="ABE4B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A784994"/>
    <w:multiLevelType w:val="hybridMultilevel"/>
    <w:tmpl w:val="9EEC75CA"/>
    <w:lvl w:ilvl="0" w:tplc="28BC054E">
      <w:start w:val="1"/>
      <w:numFmt w:val="upperRoman"/>
      <w:lvlText w:val="%1."/>
      <w:lvlJc w:val="left"/>
      <w:pPr>
        <w:ind w:left="720" w:hanging="72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3B5B4EF6"/>
    <w:multiLevelType w:val="hybridMultilevel"/>
    <w:tmpl w:val="0BD06610"/>
    <w:lvl w:ilvl="0" w:tplc="EE3C1FE6">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5F812D57"/>
    <w:multiLevelType w:val="hybridMultilevel"/>
    <w:tmpl w:val="22D00952"/>
    <w:lvl w:ilvl="0" w:tplc="0C0A0001">
      <w:start w:val="1"/>
      <w:numFmt w:val="bullet"/>
      <w:lvlText w:val=""/>
      <w:lvlJc w:val="left"/>
      <w:pPr>
        <w:ind w:left="6" w:hanging="360"/>
      </w:pPr>
      <w:rPr>
        <w:rFonts w:ascii="Symbol" w:hAnsi="Symbol" w:hint="default"/>
      </w:rPr>
    </w:lvl>
    <w:lvl w:ilvl="1" w:tplc="0C0A0003" w:tentative="1">
      <w:start w:val="1"/>
      <w:numFmt w:val="bullet"/>
      <w:lvlText w:val="o"/>
      <w:lvlJc w:val="left"/>
      <w:pPr>
        <w:ind w:left="726" w:hanging="360"/>
      </w:pPr>
      <w:rPr>
        <w:rFonts w:ascii="Courier New" w:hAnsi="Courier New" w:cs="Courier New" w:hint="default"/>
      </w:rPr>
    </w:lvl>
    <w:lvl w:ilvl="2" w:tplc="0C0A0005" w:tentative="1">
      <w:start w:val="1"/>
      <w:numFmt w:val="bullet"/>
      <w:lvlText w:val=""/>
      <w:lvlJc w:val="left"/>
      <w:pPr>
        <w:ind w:left="1446" w:hanging="360"/>
      </w:pPr>
      <w:rPr>
        <w:rFonts w:ascii="Wingdings" w:hAnsi="Wingdings" w:hint="default"/>
      </w:rPr>
    </w:lvl>
    <w:lvl w:ilvl="3" w:tplc="0C0A0001" w:tentative="1">
      <w:start w:val="1"/>
      <w:numFmt w:val="bullet"/>
      <w:lvlText w:val=""/>
      <w:lvlJc w:val="left"/>
      <w:pPr>
        <w:ind w:left="2166" w:hanging="360"/>
      </w:pPr>
      <w:rPr>
        <w:rFonts w:ascii="Symbol" w:hAnsi="Symbol" w:hint="default"/>
      </w:rPr>
    </w:lvl>
    <w:lvl w:ilvl="4" w:tplc="0C0A0003" w:tentative="1">
      <w:start w:val="1"/>
      <w:numFmt w:val="bullet"/>
      <w:lvlText w:val="o"/>
      <w:lvlJc w:val="left"/>
      <w:pPr>
        <w:ind w:left="2886" w:hanging="360"/>
      </w:pPr>
      <w:rPr>
        <w:rFonts w:ascii="Courier New" w:hAnsi="Courier New" w:cs="Courier New" w:hint="default"/>
      </w:rPr>
    </w:lvl>
    <w:lvl w:ilvl="5" w:tplc="0C0A0005" w:tentative="1">
      <w:start w:val="1"/>
      <w:numFmt w:val="bullet"/>
      <w:lvlText w:val=""/>
      <w:lvlJc w:val="left"/>
      <w:pPr>
        <w:ind w:left="3606" w:hanging="360"/>
      </w:pPr>
      <w:rPr>
        <w:rFonts w:ascii="Wingdings" w:hAnsi="Wingdings" w:hint="default"/>
      </w:rPr>
    </w:lvl>
    <w:lvl w:ilvl="6" w:tplc="0C0A0001" w:tentative="1">
      <w:start w:val="1"/>
      <w:numFmt w:val="bullet"/>
      <w:lvlText w:val=""/>
      <w:lvlJc w:val="left"/>
      <w:pPr>
        <w:ind w:left="4326" w:hanging="360"/>
      </w:pPr>
      <w:rPr>
        <w:rFonts w:ascii="Symbol" w:hAnsi="Symbol" w:hint="default"/>
      </w:rPr>
    </w:lvl>
    <w:lvl w:ilvl="7" w:tplc="0C0A0003" w:tentative="1">
      <w:start w:val="1"/>
      <w:numFmt w:val="bullet"/>
      <w:lvlText w:val="o"/>
      <w:lvlJc w:val="left"/>
      <w:pPr>
        <w:ind w:left="5046" w:hanging="360"/>
      </w:pPr>
      <w:rPr>
        <w:rFonts w:ascii="Courier New" w:hAnsi="Courier New" w:cs="Courier New" w:hint="default"/>
      </w:rPr>
    </w:lvl>
    <w:lvl w:ilvl="8" w:tplc="0C0A0005" w:tentative="1">
      <w:start w:val="1"/>
      <w:numFmt w:val="bullet"/>
      <w:lvlText w:val=""/>
      <w:lvlJc w:val="left"/>
      <w:pPr>
        <w:ind w:left="5766"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D0"/>
    <w:rsid w:val="00015D51"/>
    <w:rsid w:val="000660A0"/>
    <w:rsid w:val="000735E5"/>
    <w:rsid w:val="000B15B1"/>
    <w:rsid w:val="000B474B"/>
    <w:rsid w:val="000C2DEE"/>
    <w:rsid w:val="000D5625"/>
    <w:rsid w:val="000F1CC5"/>
    <w:rsid w:val="001139A5"/>
    <w:rsid w:val="00135B20"/>
    <w:rsid w:val="00152516"/>
    <w:rsid w:val="001625AB"/>
    <w:rsid w:val="001A5E46"/>
    <w:rsid w:val="001C15EF"/>
    <w:rsid w:val="001C70D0"/>
    <w:rsid w:val="001F24E8"/>
    <w:rsid w:val="00230795"/>
    <w:rsid w:val="00231B47"/>
    <w:rsid w:val="00234575"/>
    <w:rsid w:val="00262527"/>
    <w:rsid w:val="002B1989"/>
    <w:rsid w:val="002F5FD0"/>
    <w:rsid w:val="002F7E8D"/>
    <w:rsid w:val="00303513"/>
    <w:rsid w:val="00324EAA"/>
    <w:rsid w:val="00370E1B"/>
    <w:rsid w:val="003736C8"/>
    <w:rsid w:val="00377BF0"/>
    <w:rsid w:val="00387459"/>
    <w:rsid w:val="003A755B"/>
    <w:rsid w:val="003D1360"/>
    <w:rsid w:val="003F4B0D"/>
    <w:rsid w:val="00427A06"/>
    <w:rsid w:val="00490933"/>
    <w:rsid w:val="0049485B"/>
    <w:rsid w:val="004A39BA"/>
    <w:rsid w:val="004B161D"/>
    <w:rsid w:val="004C1F59"/>
    <w:rsid w:val="004F621E"/>
    <w:rsid w:val="00510F93"/>
    <w:rsid w:val="00530202"/>
    <w:rsid w:val="0055385D"/>
    <w:rsid w:val="00557FB0"/>
    <w:rsid w:val="005A5DC6"/>
    <w:rsid w:val="005A76B5"/>
    <w:rsid w:val="005E35F9"/>
    <w:rsid w:val="00617325"/>
    <w:rsid w:val="006B29C8"/>
    <w:rsid w:val="006C409C"/>
    <w:rsid w:val="006E75B2"/>
    <w:rsid w:val="0072751C"/>
    <w:rsid w:val="007678CD"/>
    <w:rsid w:val="00774688"/>
    <w:rsid w:val="00784D57"/>
    <w:rsid w:val="007A679A"/>
    <w:rsid w:val="007A6E84"/>
    <w:rsid w:val="008025D4"/>
    <w:rsid w:val="008170F4"/>
    <w:rsid w:val="00830AD1"/>
    <w:rsid w:val="00896C95"/>
    <w:rsid w:val="008B03A6"/>
    <w:rsid w:val="008B73A4"/>
    <w:rsid w:val="008C408E"/>
    <w:rsid w:val="008D2195"/>
    <w:rsid w:val="009116A3"/>
    <w:rsid w:val="00922792"/>
    <w:rsid w:val="00951387"/>
    <w:rsid w:val="00982511"/>
    <w:rsid w:val="009B041E"/>
    <w:rsid w:val="009C069F"/>
    <w:rsid w:val="00A22A0C"/>
    <w:rsid w:val="00A278F4"/>
    <w:rsid w:val="00A62C1B"/>
    <w:rsid w:val="00A83699"/>
    <w:rsid w:val="00AA5E88"/>
    <w:rsid w:val="00AE0421"/>
    <w:rsid w:val="00AE154B"/>
    <w:rsid w:val="00AE7B52"/>
    <w:rsid w:val="00B22984"/>
    <w:rsid w:val="00B32246"/>
    <w:rsid w:val="00B67A77"/>
    <w:rsid w:val="00B863EF"/>
    <w:rsid w:val="00BA4278"/>
    <w:rsid w:val="00BB74D6"/>
    <w:rsid w:val="00BB78AF"/>
    <w:rsid w:val="00BD2FB7"/>
    <w:rsid w:val="00BE1C0B"/>
    <w:rsid w:val="00BF1F0E"/>
    <w:rsid w:val="00C129FA"/>
    <w:rsid w:val="00C17ADB"/>
    <w:rsid w:val="00C60824"/>
    <w:rsid w:val="00C92793"/>
    <w:rsid w:val="00CA0CCF"/>
    <w:rsid w:val="00CC633F"/>
    <w:rsid w:val="00D2644C"/>
    <w:rsid w:val="00D4526D"/>
    <w:rsid w:val="00D4547D"/>
    <w:rsid w:val="00D73E0C"/>
    <w:rsid w:val="00D9195A"/>
    <w:rsid w:val="00DC6DB8"/>
    <w:rsid w:val="00DD0BBF"/>
    <w:rsid w:val="00DE272E"/>
    <w:rsid w:val="00DF7A35"/>
    <w:rsid w:val="00E05978"/>
    <w:rsid w:val="00E16FB6"/>
    <w:rsid w:val="00E23404"/>
    <w:rsid w:val="00E2689E"/>
    <w:rsid w:val="00E26BA4"/>
    <w:rsid w:val="00E52CDE"/>
    <w:rsid w:val="00E657FF"/>
    <w:rsid w:val="00E85ABC"/>
    <w:rsid w:val="00E947AD"/>
    <w:rsid w:val="00EB241A"/>
    <w:rsid w:val="00EB428F"/>
    <w:rsid w:val="00EE3FD8"/>
    <w:rsid w:val="00F22721"/>
    <w:rsid w:val="00F3140A"/>
    <w:rsid w:val="00F6547C"/>
    <w:rsid w:val="00F660F0"/>
    <w:rsid w:val="00F7267B"/>
    <w:rsid w:val="00FD33F7"/>
    <w:rsid w:val="00FD38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F8328"/>
  <w15:chartTrackingRefBased/>
  <w15:docId w15:val="{F25AEEBF-DB67-4313-9C0F-5D58C29C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5FD0"/>
    <w:pPr>
      <w:spacing w:after="200" w:line="276" w:lineRule="auto"/>
      <w:ind w:left="720"/>
      <w:contextualSpacing/>
    </w:pPr>
    <w:rPr>
      <w:rFonts w:eastAsiaTheme="minorEastAsia"/>
      <w:lang w:eastAsia="es-MX"/>
    </w:rPr>
  </w:style>
  <w:style w:type="table" w:customStyle="1" w:styleId="Tabladecuadrcula4-nfasis41">
    <w:name w:val="Tabla de cuadrícula 4 - Énfasis 41"/>
    <w:basedOn w:val="Tablanormal"/>
    <w:uiPriority w:val="49"/>
    <w:rsid w:val="002F5FD0"/>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Hipervnculo">
    <w:name w:val="Hyperlink"/>
    <w:basedOn w:val="Fuentedeprrafopredeter"/>
    <w:uiPriority w:val="99"/>
    <w:unhideWhenUsed/>
    <w:rsid w:val="002F5FD0"/>
    <w:rPr>
      <w:color w:val="0563C1" w:themeColor="hyperlink"/>
      <w:u w:val="single"/>
    </w:rPr>
  </w:style>
  <w:style w:type="table" w:customStyle="1" w:styleId="Tabladelista1clara-nfasis41">
    <w:name w:val="Tabla de lista 1 clara - Énfasis 41"/>
    <w:basedOn w:val="Tablanormal"/>
    <w:uiPriority w:val="46"/>
    <w:rsid w:val="002F5FD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Encabezado">
    <w:name w:val="header"/>
    <w:basedOn w:val="Normal"/>
    <w:link w:val="EncabezadoCar"/>
    <w:uiPriority w:val="99"/>
    <w:unhideWhenUsed/>
    <w:rsid w:val="002F5F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5FD0"/>
  </w:style>
  <w:style w:type="paragraph" w:styleId="Piedepgina">
    <w:name w:val="footer"/>
    <w:basedOn w:val="Normal"/>
    <w:link w:val="PiedepginaCar"/>
    <w:uiPriority w:val="99"/>
    <w:unhideWhenUsed/>
    <w:rsid w:val="002F5F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5FD0"/>
  </w:style>
  <w:style w:type="paragraph" w:styleId="Sinespaciado">
    <w:name w:val="No Spacing"/>
    <w:link w:val="SinespaciadoCar"/>
    <w:uiPriority w:val="1"/>
    <w:qFormat/>
    <w:rsid w:val="008025D4"/>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8025D4"/>
    <w:rPr>
      <w:rFonts w:eastAsiaTheme="minorEastAsia"/>
      <w:lang w:eastAsia="es-MX"/>
    </w:rPr>
  </w:style>
  <w:style w:type="table" w:styleId="Tablaconcuadrcula">
    <w:name w:val="Table Grid"/>
    <w:basedOn w:val="Tablanormal"/>
    <w:uiPriority w:val="39"/>
    <w:rsid w:val="00262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alud.gob.mx/unidades/cdi/nom/233ssa103.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data.seduvi.cdmx.gob.mx/portal/images/banners/banner_derecho/documentos/Manual_Normas_Tecnicas_Accesibilidad_2016.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eta.inegi.org.mx/proyectos/enchogares/especiales/enaid/2016/"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breacceso.org/manuales-y-guias-mexicanas/" TargetMode="External"/><Relationship Id="rId5" Type="http://schemas.openxmlformats.org/officeDocument/2006/relationships/footnotes" Target="footnotes.xml"/><Relationship Id="rId15" Type="http://schemas.openxmlformats.org/officeDocument/2006/relationships/hyperlink" Target="http://themis.tedf.org.mx/transp/files/art14/01/reglas/guia_leng_inclu.pdf" TargetMode="External"/><Relationship Id="rId10" Type="http://schemas.openxmlformats.org/officeDocument/2006/relationships/hyperlink" Target="http://www.beta.inegi.org.mx/proyectos/enchogares/especiales/intercensa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cedoc.inmujeres.gob.mx/documentos_download/101265.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4319</Words>
  <Characters>23755</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INAI</Company>
  <LinksUpToDate>false</LinksUpToDate>
  <CharactersWithSpaces>28018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ManPERIuel Mendoza Flores</dc:creator>
  <cp:keywords/>
  <dc:description/>
  <cp:lastModifiedBy>ItaipBC</cp:lastModifiedBy>
  <cp:revision>2</cp:revision>
  <dcterms:created xsi:type="dcterms:W3CDTF">2023-02-28T20:37:00Z</dcterms:created>
  <dcterms:modified xsi:type="dcterms:W3CDTF">2023-02-28T20:37:00Z</dcterms:modified>
</cp:coreProperties>
</file>